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4E" w:rsidRPr="008D3EFC" w:rsidRDefault="00E4334E" w:rsidP="00E102F5">
      <w:pPr>
        <w:rPr>
          <w:rFonts w:ascii="Bookman Old Style" w:hAnsi="Bookman Old Sty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88"/>
        <w:gridCol w:w="6788"/>
      </w:tblGrid>
      <w:tr w:rsidR="00BC2931" w:rsidRPr="008D3EFC" w:rsidTr="00BC2931">
        <w:tc>
          <w:tcPr>
            <w:tcW w:w="6788" w:type="dxa"/>
          </w:tcPr>
          <w:p w:rsidR="00BC2931" w:rsidRPr="008D3EFC" w:rsidRDefault="00BC2931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Dato</w:t>
            </w:r>
          </w:p>
          <w:p w:rsidR="00BC2931" w:rsidRPr="008D3EFC" w:rsidRDefault="00E21D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11. juni 2015</w:t>
            </w:r>
          </w:p>
        </w:tc>
        <w:tc>
          <w:tcPr>
            <w:tcW w:w="6788" w:type="dxa"/>
          </w:tcPr>
          <w:p w:rsidR="00BC2931" w:rsidRPr="008D3EFC" w:rsidRDefault="00BC2931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Institutions navn</w:t>
            </w:r>
          </w:p>
          <w:p w:rsidR="00E21DDC" w:rsidRPr="008D3EFC" w:rsidRDefault="00E21D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Gadevang Asyl</w:t>
            </w:r>
          </w:p>
        </w:tc>
      </w:tr>
      <w:tr w:rsidR="00BC2931" w:rsidRPr="008D3EFC" w:rsidTr="00BC2931">
        <w:tc>
          <w:tcPr>
            <w:tcW w:w="6788" w:type="dxa"/>
          </w:tcPr>
          <w:p w:rsidR="00BC2931" w:rsidRPr="008D3EFC" w:rsidRDefault="00E21D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 xml:space="preserve">Tilsynsførende </w:t>
            </w:r>
          </w:p>
          <w:p w:rsidR="00E21DDC" w:rsidRPr="008D3EFC" w:rsidRDefault="00E21D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Jette Lund Thomsen</w:t>
            </w:r>
          </w:p>
          <w:p w:rsidR="00BC2931" w:rsidRPr="008D3EFC" w:rsidRDefault="00BC2931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6788" w:type="dxa"/>
          </w:tcPr>
          <w:p w:rsidR="00BC2931" w:rsidRPr="008D3EFC" w:rsidRDefault="00BC2931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Daglig Leder</w:t>
            </w:r>
          </w:p>
          <w:p w:rsidR="00E21DDC" w:rsidRDefault="00E21D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Gitte Nielsen</w:t>
            </w:r>
          </w:p>
          <w:p w:rsidR="0060696A" w:rsidRPr="008D3EFC" w:rsidRDefault="0060696A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Bestyrelsesformand Lotte Beck</w:t>
            </w:r>
          </w:p>
        </w:tc>
      </w:tr>
    </w:tbl>
    <w:p w:rsidR="00E102F5" w:rsidRPr="008D3EFC" w:rsidRDefault="00E102F5" w:rsidP="00E102F5">
      <w:pPr>
        <w:rPr>
          <w:rFonts w:ascii="Bookman Old Style" w:hAnsi="Bookman Old Style"/>
        </w:rPr>
      </w:pPr>
    </w:p>
    <w:p w:rsidR="00D56EE0" w:rsidRPr="008D3EFC" w:rsidRDefault="00E102F5" w:rsidP="00E102F5">
      <w:pPr>
        <w:rPr>
          <w:rFonts w:ascii="Bookman Old Style" w:hAnsi="Bookman Old Style"/>
          <w:b/>
        </w:rPr>
      </w:pPr>
      <w:r w:rsidRPr="008D3EFC">
        <w:rPr>
          <w:rFonts w:ascii="Bookman Old Style" w:hAnsi="Bookman Old Style"/>
          <w:b/>
        </w:rPr>
        <w:t>Pædagogisk Indhold</w:t>
      </w:r>
      <w:r w:rsidR="00D56EE0" w:rsidRPr="008D3EFC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25"/>
        <w:gridCol w:w="7632"/>
        <w:gridCol w:w="1462"/>
      </w:tblGrid>
      <w:tr w:rsidR="004647CC" w:rsidRPr="008D3EFC" w:rsidTr="00E102F5">
        <w:tc>
          <w:tcPr>
            <w:tcW w:w="4525" w:type="dxa"/>
          </w:tcPr>
          <w:p w:rsidR="004647CC" w:rsidRPr="008D3EFC" w:rsidRDefault="004647CC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Indhold</w:t>
            </w:r>
          </w:p>
        </w:tc>
        <w:tc>
          <w:tcPr>
            <w:tcW w:w="7632" w:type="dxa"/>
          </w:tcPr>
          <w:p w:rsidR="004647CC" w:rsidRPr="008D3EFC" w:rsidRDefault="004647CC" w:rsidP="00E102F5">
            <w:pPr>
              <w:rPr>
                <w:rFonts w:ascii="Bookman Old Style" w:hAnsi="Bookman Old Style"/>
                <w:b/>
                <w:color w:val="FF0000"/>
              </w:rPr>
            </w:pPr>
            <w:r w:rsidRPr="008D3EFC">
              <w:rPr>
                <w:rFonts w:ascii="Bookman Old Style" w:hAnsi="Bookman Old Style"/>
                <w:b/>
              </w:rPr>
              <w:t>Bemærkninger</w:t>
            </w:r>
          </w:p>
        </w:tc>
        <w:tc>
          <w:tcPr>
            <w:tcW w:w="1419" w:type="dxa"/>
          </w:tcPr>
          <w:p w:rsidR="004647CC" w:rsidRPr="008D3EFC" w:rsidRDefault="004647CC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Opfølgning</w:t>
            </w:r>
          </w:p>
        </w:tc>
      </w:tr>
      <w:tr w:rsidR="00E102F5" w:rsidRPr="008D3EFC" w:rsidTr="00E102F5">
        <w:tc>
          <w:tcPr>
            <w:tcW w:w="4525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  <w:p w:rsidR="00E102F5" w:rsidRPr="008D3EFC" w:rsidRDefault="00E102F5" w:rsidP="00E102F5">
            <w:pPr>
              <w:rPr>
                <w:rFonts w:ascii="Bookman Old Style" w:hAnsi="Bookman Old Style"/>
                <w:u w:val="single"/>
              </w:rPr>
            </w:pPr>
            <w:r w:rsidRPr="008D3EFC">
              <w:rPr>
                <w:rFonts w:ascii="Bookman Old Style" w:hAnsi="Bookman Old Style"/>
                <w:u w:val="single"/>
              </w:rPr>
              <w:t>Pædagogisk handleplan:</w:t>
            </w:r>
          </w:p>
          <w:p w:rsidR="00E102F5" w:rsidRPr="008D3EFC" w:rsidRDefault="00450851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Konsulentens fokus på det uanmeldte tilsyn vil være at vurdere, hvorvidt handleplanens beskrivelser afspejles i hverdagen, ift.:</w:t>
            </w:r>
          </w:p>
          <w:p w:rsidR="00E102F5" w:rsidRPr="008D3EFC" w:rsidRDefault="00E102F5" w:rsidP="00E102F5">
            <w:pPr>
              <w:pStyle w:val="Listeafsni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Børnesyn</w:t>
            </w:r>
          </w:p>
          <w:p w:rsidR="00E102F5" w:rsidRPr="008D3EFC" w:rsidRDefault="00E102F5" w:rsidP="00E102F5">
            <w:pPr>
              <w:pStyle w:val="Listeafsni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Læringssyn</w:t>
            </w:r>
          </w:p>
          <w:p w:rsidR="00E102F5" w:rsidRPr="008D3EFC" w:rsidRDefault="00E102F5" w:rsidP="00E102F5">
            <w:pPr>
              <w:pStyle w:val="Listeafsni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Børnefællesskaber</w:t>
            </w:r>
          </w:p>
          <w:p w:rsidR="00E102F5" w:rsidRPr="008D3EFC" w:rsidRDefault="00E102F5" w:rsidP="00E102F5">
            <w:pPr>
              <w:pStyle w:val="Listeafsni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Science didaktik</w:t>
            </w:r>
          </w:p>
          <w:p w:rsidR="00E102F5" w:rsidRPr="008D3EFC" w:rsidRDefault="00E102F5" w:rsidP="00E102F5">
            <w:pPr>
              <w:pStyle w:val="Listeafsni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Voksenorden</w:t>
            </w:r>
          </w:p>
          <w:p w:rsidR="00A20E81" w:rsidRPr="008D3EFC" w:rsidRDefault="00A20E81" w:rsidP="00E102F5">
            <w:pPr>
              <w:pStyle w:val="Listeafsni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Læringsmiljøer (fysisk / psykisk / æstetisk)</w:t>
            </w: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737448" w:rsidRPr="008D3EFC" w:rsidRDefault="00737448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1236DC" w:rsidRPr="008D3EFC" w:rsidRDefault="001236DC" w:rsidP="001236DC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Pr="00E05447" w:rsidRDefault="00E05447" w:rsidP="00E05447">
            <w:pPr>
              <w:ind w:left="360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E05447" w:rsidRDefault="00E05447" w:rsidP="00E05447">
            <w:pPr>
              <w:pStyle w:val="Listeafsnit"/>
              <w:rPr>
                <w:rFonts w:ascii="Bookman Old Style" w:hAnsi="Bookman Old Style"/>
              </w:rPr>
            </w:pPr>
          </w:p>
          <w:p w:rsidR="009B4F30" w:rsidRPr="00E05447" w:rsidRDefault="009B4F30" w:rsidP="00E05447">
            <w:pPr>
              <w:rPr>
                <w:rFonts w:ascii="Bookman Old Style" w:hAnsi="Bookman Old Style"/>
                <w:u w:val="single"/>
              </w:rPr>
            </w:pPr>
            <w:r w:rsidRPr="00E05447">
              <w:rPr>
                <w:rFonts w:ascii="Bookman Old Style" w:hAnsi="Bookman Old Style"/>
                <w:u w:val="single"/>
              </w:rPr>
              <w:t>Sprog (dialogisk læsning / 2-sprogs arbejde / sprogtest mm)</w:t>
            </w:r>
          </w:p>
          <w:p w:rsidR="00737448" w:rsidRDefault="00737448" w:rsidP="00737448">
            <w:pPr>
              <w:pStyle w:val="Listeafsnit"/>
              <w:rPr>
                <w:rFonts w:ascii="Bookman Old Style" w:hAnsi="Bookman Old Style"/>
              </w:rPr>
            </w:pPr>
          </w:p>
          <w:p w:rsidR="00737448" w:rsidRDefault="00737448" w:rsidP="00737448">
            <w:pPr>
              <w:pStyle w:val="Listeafsnit"/>
              <w:rPr>
                <w:rFonts w:ascii="Bookman Old Style" w:hAnsi="Bookman Old Style"/>
              </w:rPr>
            </w:pPr>
          </w:p>
          <w:p w:rsidR="009B4F30" w:rsidRPr="00E05447" w:rsidRDefault="009B4F30" w:rsidP="00E05447">
            <w:pPr>
              <w:rPr>
                <w:rFonts w:ascii="Bookman Old Style" w:hAnsi="Bookman Old Style"/>
                <w:u w:val="single"/>
              </w:rPr>
            </w:pPr>
            <w:r w:rsidRPr="00E05447">
              <w:rPr>
                <w:rFonts w:ascii="Bookman Old Style" w:hAnsi="Bookman Old Style"/>
                <w:u w:val="single"/>
              </w:rPr>
              <w:t>Overgange</w:t>
            </w: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  <w:u w:val="single"/>
              </w:rPr>
            </w:pPr>
          </w:p>
          <w:p w:rsidR="001236DC" w:rsidRDefault="001236DC" w:rsidP="00E102F5">
            <w:pPr>
              <w:rPr>
                <w:rFonts w:ascii="Bookman Old Style" w:hAnsi="Bookman Old Style"/>
                <w:u w:val="single"/>
              </w:rPr>
            </w:pPr>
          </w:p>
          <w:p w:rsidR="00E05447" w:rsidRDefault="00E05447" w:rsidP="00E102F5">
            <w:pPr>
              <w:rPr>
                <w:rFonts w:ascii="Bookman Old Style" w:hAnsi="Bookman Old Style"/>
                <w:u w:val="single"/>
              </w:rPr>
            </w:pPr>
          </w:p>
          <w:p w:rsidR="00E05447" w:rsidRPr="008D3EFC" w:rsidRDefault="00E05447" w:rsidP="00E102F5">
            <w:pPr>
              <w:rPr>
                <w:rFonts w:ascii="Bookman Old Style" w:hAnsi="Bookman Old Style"/>
                <w:u w:val="single"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  <w:u w:val="single"/>
              </w:rPr>
            </w:pPr>
          </w:p>
          <w:p w:rsidR="00E102F5" w:rsidRPr="008D3EFC" w:rsidRDefault="00E102F5" w:rsidP="00E102F5">
            <w:pPr>
              <w:rPr>
                <w:rFonts w:ascii="Bookman Old Style" w:hAnsi="Bookman Old Style"/>
                <w:u w:val="single"/>
              </w:rPr>
            </w:pPr>
            <w:r w:rsidRPr="008D3EFC">
              <w:rPr>
                <w:rFonts w:ascii="Bookman Old Style" w:hAnsi="Bookman Old Style"/>
                <w:u w:val="single"/>
              </w:rPr>
              <w:t>Didaktisk tilgang:</w:t>
            </w: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 xml:space="preserve">Hvordan arbejdes </w:t>
            </w:r>
            <w:r w:rsidR="00803A2D" w:rsidRPr="008D3EFC">
              <w:rPr>
                <w:rFonts w:ascii="Bookman Old Style" w:hAnsi="Bookman Old Style"/>
              </w:rPr>
              <w:t xml:space="preserve">der </w:t>
            </w:r>
            <w:r w:rsidRPr="008D3EFC">
              <w:rPr>
                <w:rFonts w:ascii="Bookman Old Style" w:hAnsi="Bookman Old Style"/>
              </w:rPr>
              <w:t xml:space="preserve">systematisk </w:t>
            </w:r>
            <w:r w:rsidR="00803A2D" w:rsidRPr="008D3EFC">
              <w:rPr>
                <w:rFonts w:ascii="Bookman Old Style" w:hAnsi="Bookman Old Style"/>
              </w:rPr>
              <w:t>med</w:t>
            </w:r>
          </w:p>
          <w:p w:rsidR="00E102F5" w:rsidRPr="008D3EFC" w:rsidRDefault="00450851" w:rsidP="00803A2D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m</w:t>
            </w:r>
            <w:r w:rsidR="00E102F5" w:rsidRPr="008D3EFC">
              <w:rPr>
                <w:rFonts w:ascii="Bookman Old Style" w:hAnsi="Bookman Old Style"/>
              </w:rPr>
              <w:t>etoder</w:t>
            </w:r>
          </w:p>
          <w:p w:rsidR="00450851" w:rsidRPr="008D3EFC" w:rsidRDefault="00450851" w:rsidP="00803A2D">
            <w:pPr>
              <w:rPr>
                <w:rFonts w:ascii="Bookman Old Style" w:hAnsi="Bookman Old Style"/>
              </w:rPr>
            </w:pPr>
          </w:p>
          <w:p w:rsidR="00E102F5" w:rsidRPr="008D3EFC" w:rsidRDefault="00E102F5" w:rsidP="00450851">
            <w:pPr>
              <w:rPr>
                <w:rFonts w:ascii="Bookman Old Style" w:hAnsi="Bookman Old Style"/>
              </w:rPr>
            </w:pPr>
          </w:p>
          <w:p w:rsidR="003B0090" w:rsidRPr="008D3EFC" w:rsidRDefault="003B0090" w:rsidP="00450851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306582" w:rsidRPr="008D3EFC" w:rsidRDefault="00306582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lastRenderedPageBreak/>
              <w:t>Tilsynsførende havde en god oplevelse af stemningen i huset</w:t>
            </w:r>
            <w:r w:rsidR="00401EBD">
              <w:rPr>
                <w:rFonts w:ascii="Bookman Old Style" w:hAnsi="Bookman Old Style"/>
              </w:rPr>
              <w:t>. Modtagelse af børn, lege og aktiviteter foregik stille og roligt</w:t>
            </w:r>
            <w:r w:rsidRPr="008D3EFC">
              <w:rPr>
                <w:rFonts w:ascii="Bookman Old Style" w:hAnsi="Bookman Old Style"/>
              </w:rPr>
              <w:t xml:space="preserve">, </w:t>
            </w:r>
            <w:r w:rsidR="00737448">
              <w:rPr>
                <w:rFonts w:ascii="Bookman Old Style" w:hAnsi="Bookman Old Style"/>
              </w:rPr>
              <w:t>og der var god kontakt mellem børn og medarbejdere.</w:t>
            </w:r>
          </w:p>
          <w:p w:rsidR="00737448" w:rsidRDefault="00737448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 er tydeligt at principper om</w:t>
            </w:r>
            <w:r w:rsidR="004F446C" w:rsidRPr="008D3EFC">
              <w:rPr>
                <w:rFonts w:ascii="Bookman Old Style" w:hAnsi="Bookman Old Style"/>
              </w:rPr>
              <w:t xml:space="preserve"> bl</w:t>
            </w:r>
            <w:r w:rsidR="00401EBD">
              <w:rPr>
                <w:rFonts w:ascii="Bookman Old Style" w:hAnsi="Bookman Old Style"/>
              </w:rPr>
              <w:t>.</w:t>
            </w:r>
            <w:r w:rsidR="004F446C" w:rsidRPr="008D3EFC">
              <w:rPr>
                <w:rFonts w:ascii="Bookman Old Style" w:hAnsi="Bookman Old Style"/>
              </w:rPr>
              <w:t>a. fællesskab</w:t>
            </w:r>
            <w:r w:rsidR="00401EBD">
              <w:rPr>
                <w:rFonts w:ascii="Bookman Old Style" w:hAnsi="Bookman Old Style"/>
              </w:rPr>
              <w:t xml:space="preserve"> og hjemlig miljø</w:t>
            </w:r>
            <w:r w:rsidR="00306582" w:rsidRPr="008D3EFC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afspejles i omgang med hinanden. Det</w:t>
            </w:r>
            <w:r w:rsidR="00306582" w:rsidRPr="008D3EFC">
              <w:rPr>
                <w:rFonts w:ascii="Bookman Old Style" w:hAnsi="Bookman Old Style"/>
              </w:rPr>
              <w:t xml:space="preserve"> fremgår at forældrene trives, med </w:t>
            </w:r>
            <w:r>
              <w:rPr>
                <w:rFonts w:ascii="Bookman Old Style" w:hAnsi="Bookman Old Style"/>
              </w:rPr>
              <w:t xml:space="preserve">medarbejdere og </w:t>
            </w:r>
            <w:r w:rsidR="00306582" w:rsidRPr="008D3EFC">
              <w:rPr>
                <w:rFonts w:ascii="Bookman Old Style" w:hAnsi="Bookman Old Style"/>
              </w:rPr>
              <w:t xml:space="preserve">hinanden. </w:t>
            </w:r>
          </w:p>
          <w:p w:rsidR="00E21DDC" w:rsidRDefault="00306582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Et opmærksomhedspunkt kunne være at have mere fokus på</w:t>
            </w:r>
            <w:r w:rsidR="00737448">
              <w:rPr>
                <w:rFonts w:ascii="Bookman Old Style" w:hAnsi="Bookman Old Style"/>
              </w:rPr>
              <w:t>,</w:t>
            </w:r>
            <w:r w:rsidRPr="008D3EFC">
              <w:rPr>
                <w:rFonts w:ascii="Bookman Old Style" w:hAnsi="Bookman Old Style"/>
              </w:rPr>
              <w:t xml:space="preserve"> at den gode dialog mellem voksne, ikke</w:t>
            </w:r>
            <w:r w:rsidR="00171E4B" w:rsidRPr="008D3EFC">
              <w:rPr>
                <w:rFonts w:ascii="Bookman Old Style" w:hAnsi="Bookman Old Style"/>
              </w:rPr>
              <w:t xml:space="preserve"> kommer til at foregå</w:t>
            </w:r>
            <w:r w:rsidRPr="008D3EFC">
              <w:rPr>
                <w:rFonts w:ascii="Bookman Old Style" w:hAnsi="Bookman Old Style"/>
              </w:rPr>
              <w:t xml:space="preserve"> hen over hovedet på børnene.</w:t>
            </w:r>
          </w:p>
          <w:p w:rsidR="00737448" w:rsidRPr="008D3EFC" w:rsidRDefault="00737448" w:rsidP="00E102F5">
            <w:pPr>
              <w:rPr>
                <w:rFonts w:ascii="Bookman Old Style" w:hAnsi="Bookman Old Style"/>
              </w:rPr>
            </w:pPr>
          </w:p>
          <w:p w:rsidR="00737448" w:rsidRDefault="00306582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 xml:space="preserve">I børnehaven </w:t>
            </w:r>
            <w:r w:rsidR="00171E4B" w:rsidRPr="008D3EFC">
              <w:rPr>
                <w:rFonts w:ascii="Bookman Old Style" w:hAnsi="Bookman Old Style"/>
              </w:rPr>
              <w:t>var d</w:t>
            </w:r>
            <w:r w:rsidRPr="008D3EFC">
              <w:rPr>
                <w:rFonts w:ascii="Bookman Old Style" w:hAnsi="Bookman Old Style"/>
              </w:rPr>
              <w:t>er</w:t>
            </w:r>
            <w:r w:rsidR="00EB708A">
              <w:rPr>
                <w:rFonts w:ascii="Bookman Old Style" w:hAnsi="Bookman Old Style"/>
              </w:rPr>
              <w:t xml:space="preserve"> ikke samling om formiddagen (men senere på dagen) </w:t>
            </w:r>
            <w:r w:rsidR="00171E4B" w:rsidRPr="008D3EFC">
              <w:rPr>
                <w:rFonts w:ascii="Bookman Old Style" w:hAnsi="Bookman Old Style"/>
              </w:rPr>
              <w:t xml:space="preserve">og de </w:t>
            </w:r>
            <w:r w:rsidRPr="008D3EFC">
              <w:rPr>
                <w:rFonts w:ascii="Bookman Old Style" w:hAnsi="Bookman Old Style"/>
              </w:rPr>
              <w:t>planlagte aktiviteter sker fra kl. ca. 9.30. Ind</w:t>
            </w:r>
            <w:r w:rsidR="00EB708A">
              <w:rPr>
                <w:rFonts w:ascii="Bookman Old Style" w:hAnsi="Bookman Old Style"/>
              </w:rPr>
              <w:t xml:space="preserve">til da leger børnene </w:t>
            </w:r>
            <w:r w:rsidRPr="008D3EFC">
              <w:rPr>
                <w:rFonts w:ascii="Bookman Old Style" w:hAnsi="Bookman Old Style"/>
              </w:rPr>
              <w:t>hvor de har lyst.</w:t>
            </w:r>
            <w:r w:rsidR="00737448">
              <w:rPr>
                <w:rFonts w:ascii="Bookman Old Style" w:hAnsi="Bookman Old Style"/>
              </w:rPr>
              <w:t xml:space="preserve"> På tilsynet fungerede medarbejdere med opmærksom</w:t>
            </w:r>
            <w:r w:rsidR="00BA2791">
              <w:rPr>
                <w:rFonts w:ascii="Bookman Old Style" w:hAnsi="Bookman Old Style"/>
              </w:rPr>
              <w:t>hed og støtte om børnenes lege.</w:t>
            </w:r>
          </w:p>
          <w:p w:rsidR="00737448" w:rsidRPr="008D3EFC" w:rsidRDefault="00737448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 var god udnyttelse af udearealerne og børnene legede i mindre grupper fordelt over hele arealet.</w:t>
            </w:r>
          </w:p>
          <w:p w:rsidR="00306582" w:rsidRPr="008D3EFC" w:rsidRDefault="00306582" w:rsidP="00E102F5">
            <w:pPr>
              <w:rPr>
                <w:rFonts w:ascii="Bookman Old Style" w:hAnsi="Bookman Old Style"/>
              </w:rPr>
            </w:pPr>
          </w:p>
          <w:p w:rsidR="00306582" w:rsidRPr="008D3EFC" w:rsidRDefault="00306582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Vugges</w:t>
            </w:r>
            <w:r w:rsidR="00171E4B" w:rsidRPr="008D3EFC">
              <w:rPr>
                <w:rFonts w:ascii="Bookman Old Style" w:hAnsi="Bookman Old Style"/>
              </w:rPr>
              <w:t>tuen havde</w:t>
            </w:r>
            <w:r w:rsidR="00E05447">
              <w:rPr>
                <w:rFonts w:ascii="Bookman Old Style" w:hAnsi="Bookman Old Style"/>
              </w:rPr>
              <w:t xml:space="preserve"> en noget</w:t>
            </w:r>
            <w:r w:rsidRPr="008D3EFC">
              <w:rPr>
                <w:rFonts w:ascii="Bookman Old Style" w:hAnsi="Bookman Old Style"/>
              </w:rPr>
              <w:t xml:space="preserve"> anderledes struktur end børnehaven. Den tilsynsførende iagttog hvordan pædagogen</w:t>
            </w:r>
            <w:r w:rsidR="00171E4B" w:rsidRPr="008D3EFC">
              <w:rPr>
                <w:rFonts w:ascii="Bookman Old Style" w:hAnsi="Bookman Old Style"/>
              </w:rPr>
              <w:t xml:space="preserve"> </w:t>
            </w:r>
            <w:r w:rsidR="004F446C" w:rsidRPr="008D3EFC">
              <w:rPr>
                <w:rFonts w:ascii="Bookman Old Style" w:hAnsi="Bookman Old Style"/>
              </w:rPr>
              <w:t xml:space="preserve">i samling </w:t>
            </w:r>
            <w:r w:rsidRPr="008D3EFC">
              <w:rPr>
                <w:rFonts w:ascii="Bookman Old Style" w:hAnsi="Bookman Old Style"/>
              </w:rPr>
              <w:t xml:space="preserve">havde </w:t>
            </w:r>
            <w:r w:rsidR="00BA2791">
              <w:rPr>
                <w:rFonts w:ascii="Bookman Old Style" w:hAnsi="Bookman Old Style"/>
              </w:rPr>
              <w:t xml:space="preserve">(positiv) </w:t>
            </w:r>
            <w:r w:rsidRPr="008D3EFC">
              <w:rPr>
                <w:rFonts w:ascii="Bookman Old Style" w:hAnsi="Bookman Old Style"/>
              </w:rPr>
              <w:t xml:space="preserve">styring på både børn, forældre og kolleger, </w:t>
            </w:r>
            <w:r w:rsidR="00171E4B" w:rsidRPr="008D3EFC">
              <w:rPr>
                <w:rFonts w:ascii="Bookman Old Style" w:hAnsi="Bookman Old Style"/>
              </w:rPr>
              <w:t xml:space="preserve">var synlig </w:t>
            </w:r>
            <w:r w:rsidR="00E05447">
              <w:rPr>
                <w:rFonts w:ascii="Bookman Old Style" w:hAnsi="Bookman Old Style"/>
              </w:rPr>
              <w:t xml:space="preserve">i sine forventninger </w:t>
            </w:r>
            <w:r w:rsidR="00171E4B" w:rsidRPr="008D3EFC">
              <w:rPr>
                <w:rFonts w:ascii="Bookman Old Style" w:hAnsi="Bookman Old Style"/>
              </w:rPr>
              <w:t xml:space="preserve">og klar på formål med samling. Børnene </w:t>
            </w:r>
            <w:r w:rsidR="004F446C" w:rsidRPr="008D3EFC">
              <w:rPr>
                <w:rFonts w:ascii="Bookman Old Style" w:hAnsi="Bookman Old Style"/>
              </w:rPr>
              <w:t>ud</w:t>
            </w:r>
            <w:r w:rsidR="00171E4B" w:rsidRPr="008D3EFC">
              <w:rPr>
                <w:rFonts w:ascii="Bookman Old Style" w:hAnsi="Bookman Old Style"/>
              </w:rPr>
              <w:t>viste tydeligt opmærksomhed, var</w:t>
            </w:r>
            <w:r w:rsidR="004F446C" w:rsidRPr="008D3EFC">
              <w:rPr>
                <w:rFonts w:ascii="Bookman Old Style" w:hAnsi="Bookman Old Style"/>
              </w:rPr>
              <w:t xml:space="preserve"> aktive</w:t>
            </w:r>
            <w:r w:rsidR="00171E4B" w:rsidRPr="008D3EFC">
              <w:rPr>
                <w:rFonts w:ascii="Bookman Old Style" w:hAnsi="Bookman Old Style"/>
              </w:rPr>
              <w:t xml:space="preserve"> i sange og hvad der ellers foregik. De var desuden både selvhjulpne og gode til at have opmærksomhed på vennerne.</w:t>
            </w: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</w:p>
          <w:p w:rsidR="00E05447" w:rsidRPr="008D3EFC" w:rsidRDefault="00EB708A" w:rsidP="001236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På tilsynsbesøg </w:t>
            </w:r>
            <w:r w:rsidR="001236DC" w:rsidRPr="008D3EFC">
              <w:rPr>
                <w:rFonts w:ascii="Bookman Old Style" w:hAnsi="Bookman Old Style"/>
              </w:rPr>
              <w:t>havde</w:t>
            </w:r>
            <w:r>
              <w:rPr>
                <w:rFonts w:ascii="Bookman Old Style" w:hAnsi="Bookman Old Style"/>
              </w:rPr>
              <w:t xml:space="preserve"> vi</w:t>
            </w:r>
            <w:r w:rsidR="001236DC" w:rsidRPr="008D3EFC">
              <w:rPr>
                <w:rFonts w:ascii="Bookman Old Style" w:hAnsi="Bookman Old Style"/>
              </w:rPr>
              <w:t xml:space="preserve"> dialog om Asylets pædagogiske handleplan</w:t>
            </w:r>
            <w:r w:rsidR="00401EBD">
              <w:rPr>
                <w:rFonts w:ascii="Bookman Old Style" w:hAnsi="Bookman Old Style"/>
              </w:rPr>
              <w:t xml:space="preserve"> i forhold til fokuspunkter</w:t>
            </w:r>
            <w:r w:rsidR="001236DC" w:rsidRPr="008D3EFC">
              <w:rPr>
                <w:rFonts w:ascii="Bookman Old Style" w:hAnsi="Bookman Old Style"/>
              </w:rPr>
              <w:t>, som vi fik foldet ud, bl</w:t>
            </w:r>
            <w:r w:rsidR="00401EBD">
              <w:rPr>
                <w:rFonts w:ascii="Bookman Old Style" w:hAnsi="Bookman Old Style"/>
              </w:rPr>
              <w:t>.</w:t>
            </w:r>
            <w:r w:rsidR="001236DC" w:rsidRPr="008D3EFC">
              <w:rPr>
                <w:rFonts w:ascii="Bookman Old Style" w:hAnsi="Bookman Old Style"/>
              </w:rPr>
              <w:t xml:space="preserve">a. i forhold til </w:t>
            </w:r>
            <w:r w:rsidR="00401EBD">
              <w:rPr>
                <w:rFonts w:ascii="Bookman Old Style" w:hAnsi="Bookman Old Style"/>
              </w:rPr>
              <w:t xml:space="preserve">asylets </w:t>
            </w:r>
            <w:r w:rsidR="001236DC" w:rsidRPr="008D3EFC">
              <w:rPr>
                <w:rFonts w:ascii="Bookman Old Style" w:hAnsi="Bookman Old Style"/>
              </w:rPr>
              <w:t>overskrifter kontra indhold</w:t>
            </w:r>
            <w:r w:rsidR="00401EBD">
              <w:rPr>
                <w:rFonts w:ascii="Bookman Old Style" w:hAnsi="Bookman Old Style"/>
              </w:rPr>
              <w:t>sbeskrivelse</w:t>
            </w:r>
            <w:r w:rsidR="001236DC" w:rsidRPr="008D3EFC">
              <w:rPr>
                <w:rFonts w:ascii="Bookman Old Style" w:hAnsi="Bookman Old Style"/>
              </w:rPr>
              <w:t xml:space="preserve">. Overskrifterne </w:t>
            </w:r>
            <w:r w:rsidR="001236DC" w:rsidRPr="008D3EFC">
              <w:rPr>
                <w:rFonts w:ascii="Bookman Old Style" w:hAnsi="Bookman Old Style"/>
                <w:i/>
              </w:rPr>
              <w:t xml:space="preserve">Tanternes dovenskab-børnenes styrke, pædagogik er professionel adfærdsregulering af børn </w:t>
            </w:r>
            <w:r w:rsidR="001236DC" w:rsidRPr="008D3EFC">
              <w:rPr>
                <w:rFonts w:ascii="Bookman Old Style" w:hAnsi="Bookman Old Style"/>
              </w:rPr>
              <w:t>har asylet valgt, fordi de</w:t>
            </w:r>
            <w:r w:rsidR="00E05447">
              <w:rPr>
                <w:rFonts w:ascii="Bookman Old Style" w:hAnsi="Bookman Old Style"/>
              </w:rPr>
              <w:t>t</w:t>
            </w:r>
            <w:r w:rsidR="001236DC" w:rsidRPr="008D3EFC">
              <w:rPr>
                <w:rFonts w:ascii="Bookman Old Style" w:hAnsi="Bookman Old Style"/>
              </w:rPr>
              <w:t xml:space="preserve"> er del af historikken og fordi det sammen med det underliggende beskrivelse af principper, </w:t>
            </w:r>
            <w:r>
              <w:rPr>
                <w:rFonts w:ascii="Bookman Old Style" w:hAnsi="Bookman Old Style"/>
              </w:rPr>
              <w:t xml:space="preserve">skal give </w:t>
            </w:r>
            <w:r w:rsidR="001236DC" w:rsidRPr="008D3EFC">
              <w:rPr>
                <w:rFonts w:ascii="Bookman Old Style" w:hAnsi="Bookman Old Style"/>
              </w:rPr>
              <w:t>et godt billede på det man står for. Gadevang asyl beskriver at man er glad for at arbejde med det sproglige</w:t>
            </w:r>
            <w:r w:rsidR="00401EBD">
              <w:rPr>
                <w:rFonts w:ascii="Bookman Old Style" w:hAnsi="Bookman Old Style"/>
              </w:rPr>
              <w:t>,</w:t>
            </w:r>
            <w:r w:rsidR="001236DC" w:rsidRPr="008D3EFC">
              <w:rPr>
                <w:rFonts w:ascii="Bookman Old Style" w:hAnsi="Bookman Old Style"/>
              </w:rPr>
              <w:t xml:space="preserve"> også når det handler om italesættelse af værdier og principper – det gør ikke noget at man udfordrer.</w:t>
            </w:r>
            <w:r w:rsidR="00401EBD">
              <w:rPr>
                <w:rFonts w:ascii="Bookman Old Style" w:hAnsi="Bookman Old Style"/>
              </w:rPr>
              <w:t xml:space="preserve"> </w:t>
            </w:r>
          </w:p>
          <w:p w:rsidR="001236DC" w:rsidRPr="008D3EFC" w:rsidRDefault="001236DC" w:rsidP="001236DC">
            <w:pPr>
              <w:rPr>
                <w:rFonts w:ascii="Bookman Old Style" w:hAnsi="Bookman Old Style"/>
                <w:color w:val="FF0000"/>
              </w:rPr>
            </w:pPr>
          </w:p>
          <w:p w:rsidR="00E05447" w:rsidRDefault="00E05447" w:rsidP="001236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Naturen har stor betydning i det pædagogiske arbejde og man udnytter de oplagte muligheder man har lige udenfor døren – børnene er ude hver dag. </w:t>
            </w:r>
          </w:p>
          <w:p w:rsidR="00E05447" w:rsidRDefault="00E05447" w:rsidP="001236DC">
            <w:pPr>
              <w:rPr>
                <w:rFonts w:ascii="Bookman Old Style" w:hAnsi="Bookman Old Style"/>
              </w:rPr>
            </w:pPr>
          </w:p>
          <w:p w:rsidR="00E05447" w:rsidRDefault="00E05447" w:rsidP="001236DC">
            <w:pPr>
              <w:rPr>
                <w:rFonts w:ascii="Bookman Old Style" w:hAnsi="Bookman Old Style"/>
              </w:rPr>
            </w:pPr>
          </w:p>
          <w:p w:rsidR="00E05447" w:rsidRDefault="00E05447" w:rsidP="001236DC">
            <w:pPr>
              <w:rPr>
                <w:rFonts w:ascii="Bookman Old Style" w:hAnsi="Bookman Old Style"/>
              </w:rPr>
            </w:pPr>
          </w:p>
          <w:p w:rsidR="00E05447" w:rsidRDefault="00E05447" w:rsidP="001236DC">
            <w:pPr>
              <w:rPr>
                <w:rFonts w:ascii="Bookman Old Style" w:hAnsi="Bookman Old Style"/>
              </w:rPr>
            </w:pPr>
          </w:p>
          <w:p w:rsidR="001236DC" w:rsidRPr="00737448" w:rsidRDefault="001236DC" w:rsidP="001236DC">
            <w:pPr>
              <w:rPr>
                <w:rFonts w:ascii="Bookman Old Style" w:hAnsi="Bookman Old Style"/>
              </w:rPr>
            </w:pPr>
            <w:r w:rsidRPr="00737448">
              <w:rPr>
                <w:rFonts w:ascii="Bookman Old Style" w:hAnsi="Bookman Old Style"/>
              </w:rPr>
              <w:t>Der arbejdes med dialogisk læsning. Der er to sprogpædagoger i huset.</w:t>
            </w:r>
          </w:p>
          <w:p w:rsidR="00171E4B" w:rsidRPr="00737448" w:rsidRDefault="00171E4B" w:rsidP="00E102F5">
            <w:pPr>
              <w:rPr>
                <w:rFonts w:ascii="Bookman Old Style" w:hAnsi="Bookman Old Style"/>
              </w:rPr>
            </w:pPr>
          </w:p>
          <w:p w:rsidR="00171E4B" w:rsidRPr="00737448" w:rsidRDefault="00171E4B" w:rsidP="00E102F5">
            <w:pPr>
              <w:rPr>
                <w:rFonts w:ascii="Bookman Old Style" w:hAnsi="Bookman Old Style"/>
              </w:rPr>
            </w:pPr>
          </w:p>
          <w:p w:rsidR="001236DC" w:rsidRPr="00737448" w:rsidRDefault="00CB06E8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 beskrives at e</w:t>
            </w:r>
            <w:r w:rsidR="001236DC" w:rsidRPr="00737448">
              <w:rPr>
                <w:rFonts w:ascii="Bookman Old Style" w:hAnsi="Bookman Old Style"/>
              </w:rPr>
              <w:t>n af fordelene ved Gadevang asyl</w:t>
            </w:r>
            <w:r>
              <w:rPr>
                <w:rFonts w:ascii="Bookman Old Style" w:hAnsi="Bookman Old Style"/>
              </w:rPr>
              <w:t>,</w:t>
            </w:r>
            <w:r w:rsidR="001236DC" w:rsidRPr="00737448">
              <w:rPr>
                <w:rFonts w:ascii="Bookman Old Style" w:hAnsi="Bookman Old Style"/>
              </w:rPr>
              <w:t xml:space="preserve"> er at alle overgange forløber i en glidende proces </w:t>
            </w:r>
            <w:r w:rsidR="00401EBD">
              <w:rPr>
                <w:rFonts w:ascii="Bookman Old Style" w:hAnsi="Bookman Old Style"/>
              </w:rPr>
              <w:t xml:space="preserve">fra 0 til 18 år - </w:t>
            </w:r>
            <w:r w:rsidR="001236DC" w:rsidRPr="00737448">
              <w:rPr>
                <w:rFonts w:ascii="Bookman Old Style" w:hAnsi="Bookman Old Style"/>
              </w:rPr>
              <w:t xml:space="preserve">og når barnet er </w:t>
            </w:r>
            <w:r w:rsidR="00E05447">
              <w:rPr>
                <w:rFonts w:ascii="Bookman Old Style" w:hAnsi="Bookman Old Style"/>
              </w:rPr>
              <w:t xml:space="preserve">udviklingsmæssigt er </w:t>
            </w:r>
            <w:r w:rsidR="001236DC" w:rsidRPr="00737448">
              <w:rPr>
                <w:rFonts w:ascii="Bookman Old Style" w:hAnsi="Bookman Old Style"/>
              </w:rPr>
              <w:t>klar.</w:t>
            </w:r>
          </w:p>
          <w:p w:rsidR="001236DC" w:rsidRPr="00737448" w:rsidRDefault="001236DC" w:rsidP="00E102F5">
            <w:pPr>
              <w:rPr>
                <w:rFonts w:ascii="Bookman Old Style" w:hAnsi="Bookman Old Style"/>
              </w:rPr>
            </w:pPr>
          </w:p>
          <w:p w:rsidR="001236DC" w:rsidRPr="00737448" w:rsidRDefault="001236DC" w:rsidP="00E102F5">
            <w:pPr>
              <w:rPr>
                <w:rFonts w:ascii="Bookman Old Style" w:hAnsi="Bookman Old Style"/>
              </w:rPr>
            </w:pPr>
          </w:p>
          <w:p w:rsidR="001236DC" w:rsidRPr="00737448" w:rsidRDefault="001236DC" w:rsidP="00E102F5">
            <w:pPr>
              <w:rPr>
                <w:rFonts w:ascii="Bookman Old Style" w:hAnsi="Bookman Old Style"/>
              </w:rPr>
            </w:pPr>
          </w:p>
          <w:p w:rsidR="001236DC" w:rsidRPr="00737448" w:rsidRDefault="001236DC" w:rsidP="00E102F5">
            <w:pPr>
              <w:rPr>
                <w:rFonts w:ascii="Bookman Old Style" w:hAnsi="Bookman Old Style"/>
              </w:rPr>
            </w:pPr>
          </w:p>
          <w:p w:rsidR="002D0EFC" w:rsidRPr="00737448" w:rsidRDefault="002D0EFC" w:rsidP="00E102F5">
            <w:pPr>
              <w:rPr>
                <w:rFonts w:ascii="Bookman Old Style" w:hAnsi="Bookman Old Style"/>
              </w:rPr>
            </w:pPr>
            <w:r w:rsidRPr="00737448">
              <w:rPr>
                <w:rFonts w:ascii="Bookman Old Style" w:hAnsi="Bookman Old Style"/>
              </w:rPr>
              <w:t xml:space="preserve">Gadevang Asyl arbejder med Tegn på Læring, aktionslæring og </w:t>
            </w:r>
            <w:r w:rsidR="00E05447">
              <w:rPr>
                <w:rFonts w:ascii="Bookman Old Style" w:hAnsi="Bookman Old Style"/>
              </w:rPr>
              <w:t>praksis</w:t>
            </w:r>
            <w:r w:rsidR="008D3EFC" w:rsidRPr="00737448">
              <w:rPr>
                <w:rFonts w:ascii="Bookman Old Style" w:hAnsi="Bookman Old Style"/>
              </w:rPr>
              <w:t>fortælling</w:t>
            </w:r>
            <w:r w:rsidR="00E05447">
              <w:rPr>
                <w:rFonts w:ascii="Bookman Old Style" w:hAnsi="Bookman Old Style"/>
              </w:rPr>
              <w:t>er</w:t>
            </w:r>
            <w:r w:rsidRPr="00737448">
              <w:rPr>
                <w:rFonts w:ascii="Bookman Old Style" w:hAnsi="Bookman Old Style"/>
              </w:rPr>
              <w:t>. Gadevang asyl har været med i science projekt</w:t>
            </w:r>
            <w:r w:rsidR="00401EBD">
              <w:rPr>
                <w:rFonts w:ascii="Bookman Old Style" w:hAnsi="Bookman Old Style"/>
              </w:rPr>
              <w:t>et</w:t>
            </w:r>
            <w:r w:rsidRPr="00737448">
              <w:rPr>
                <w:rFonts w:ascii="Bookman Old Style" w:hAnsi="Bookman Old Style"/>
              </w:rPr>
              <w:t xml:space="preserve"> fra start og leder har etableret en </w:t>
            </w:r>
            <w:r w:rsidR="00E05447">
              <w:rPr>
                <w:rFonts w:ascii="Bookman Old Style" w:hAnsi="Bookman Old Style"/>
              </w:rPr>
              <w:t xml:space="preserve">intern </w:t>
            </w:r>
            <w:r w:rsidRPr="00737448">
              <w:rPr>
                <w:rFonts w:ascii="Bookman Old Style" w:hAnsi="Bookman Old Style"/>
              </w:rPr>
              <w:t xml:space="preserve">arbejdsgruppe der sammen med leder, skal stå for den videre implementering. Leder oplever diplomuddannelsen som et godt og givende kompetenceløft, både for den der uddanner sig, men også </w:t>
            </w:r>
            <w:r w:rsidR="008D3EFC" w:rsidRPr="00737448">
              <w:rPr>
                <w:rFonts w:ascii="Bookman Old Style" w:hAnsi="Bookman Old Style"/>
              </w:rPr>
              <w:t xml:space="preserve">for resten af medarbejderstaben og </w:t>
            </w:r>
            <w:r w:rsidR="008D3EFC" w:rsidRPr="00737448">
              <w:rPr>
                <w:rFonts w:ascii="Bookman Old Style" w:hAnsi="Bookman Old Style"/>
              </w:rPr>
              <w:lastRenderedPageBreak/>
              <w:t xml:space="preserve">selvfølgelig </w:t>
            </w:r>
            <w:r w:rsidRPr="00737448">
              <w:rPr>
                <w:rFonts w:ascii="Bookman Old Style" w:hAnsi="Bookman Old Style"/>
              </w:rPr>
              <w:t>børnene.</w:t>
            </w:r>
          </w:p>
          <w:p w:rsidR="001236DC" w:rsidRPr="008D3EFC" w:rsidRDefault="001236DC" w:rsidP="00E102F5">
            <w:pPr>
              <w:rPr>
                <w:rFonts w:ascii="Bookman Old Style" w:hAnsi="Bookman Old Style"/>
                <w:color w:val="FF0000"/>
              </w:rPr>
            </w:pPr>
          </w:p>
          <w:p w:rsidR="00171E4B" w:rsidRPr="008D3EFC" w:rsidRDefault="00171E4B" w:rsidP="00E102F5">
            <w:pPr>
              <w:rPr>
                <w:rFonts w:ascii="Bookman Old Style" w:hAnsi="Bookman Old Style"/>
                <w:color w:val="FF0000"/>
              </w:rPr>
            </w:pPr>
          </w:p>
          <w:p w:rsidR="00A20E81" w:rsidRPr="008D3EFC" w:rsidRDefault="00A20E81" w:rsidP="00E102F5">
            <w:pPr>
              <w:rPr>
                <w:rFonts w:ascii="Bookman Old Style" w:hAnsi="Bookman Old Style"/>
                <w:color w:val="FF0000"/>
              </w:rPr>
            </w:pPr>
          </w:p>
          <w:p w:rsidR="00A20E81" w:rsidRPr="008D3EFC" w:rsidRDefault="00A20E81" w:rsidP="00E102F5">
            <w:pPr>
              <w:rPr>
                <w:rFonts w:ascii="Bookman Old Style" w:hAnsi="Bookman Old Style"/>
                <w:color w:val="FF0000"/>
              </w:rPr>
            </w:pPr>
          </w:p>
          <w:p w:rsidR="00A20E81" w:rsidRPr="008D3EFC" w:rsidRDefault="00A20E81" w:rsidP="00E102F5">
            <w:pPr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u w:val="single"/>
              </w:rPr>
            </w:pPr>
          </w:p>
          <w:p w:rsidR="00E102F5" w:rsidRPr="008D3EFC" w:rsidRDefault="00E102F5" w:rsidP="00E102F5">
            <w:pPr>
              <w:rPr>
                <w:rFonts w:ascii="Bookman Old Style" w:hAnsi="Bookman Old Style"/>
                <w:u w:val="single"/>
              </w:rPr>
            </w:pPr>
          </w:p>
          <w:p w:rsidR="003B0090" w:rsidRPr="008D3EFC" w:rsidRDefault="003B0090" w:rsidP="00E102F5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E102F5" w:rsidRPr="008D3EFC" w:rsidTr="00E102F5">
        <w:tc>
          <w:tcPr>
            <w:tcW w:w="4525" w:type="dxa"/>
          </w:tcPr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  <w:p w:rsidR="00E05447" w:rsidRDefault="00E05447" w:rsidP="00E102F5">
            <w:pPr>
              <w:rPr>
                <w:rFonts w:ascii="Bookman Old Style" w:hAnsi="Bookman Old Style"/>
              </w:rPr>
            </w:pP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Konsulentens fremadrettede fokus ift</w:t>
            </w:r>
            <w:r w:rsidR="00AF1973" w:rsidRPr="008D3EFC">
              <w:rPr>
                <w:rFonts w:ascii="Bookman Old Style" w:hAnsi="Bookman Old Style"/>
              </w:rPr>
              <w:t>.</w:t>
            </w:r>
            <w:r w:rsidRPr="008D3EFC">
              <w:rPr>
                <w:rFonts w:ascii="Bookman Old Style" w:hAnsi="Bookman Old Style"/>
              </w:rPr>
              <w:t xml:space="preserve"> pædagogisk indhold</w:t>
            </w: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E102F5" w:rsidRDefault="00F859AE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Opfølgning på pædagogisk handleplan på næste tilsyn</w:t>
            </w:r>
          </w:p>
          <w:p w:rsidR="00E05447" w:rsidRDefault="00E05447" w:rsidP="00E102F5">
            <w:pPr>
              <w:rPr>
                <w:rFonts w:ascii="Bookman Old Style" w:hAnsi="Bookman Old Style"/>
              </w:rPr>
            </w:pPr>
          </w:p>
          <w:p w:rsidR="00E05447" w:rsidRPr="008D3EFC" w:rsidRDefault="00E05447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</w:tc>
      </w:tr>
      <w:tr w:rsidR="00E102F5" w:rsidRPr="008D3EFC" w:rsidTr="00E102F5">
        <w:tc>
          <w:tcPr>
            <w:tcW w:w="4525" w:type="dxa"/>
          </w:tcPr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Daglig leders fremadrettede fokus ift</w:t>
            </w:r>
            <w:r w:rsidR="00AF1973" w:rsidRPr="008D3EFC">
              <w:rPr>
                <w:rFonts w:ascii="Bookman Old Style" w:hAnsi="Bookman Old Style"/>
              </w:rPr>
              <w:t>.</w:t>
            </w:r>
            <w:r w:rsidRPr="008D3EFC">
              <w:rPr>
                <w:rFonts w:ascii="Bookman Old Style" w:hAnsi="Bookman Old Style"/>
              </w:rPr>
              <w:t xml:space="preserve"> pædagogisk indhold</w:t>
            </w: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</w:tc>
      </w:tr>
    </w:tbl>
    <w:p w:rsidR="00E102F5" w:rsidRPr="008D3EFC" w:rsidRDefault="00E102F5" w:rsidP="00E102F5">
      <w:pPr>
        <w:rPr>
          <w:rFonts w:ascii="Bookman Old Style" w:hAnsi="Bookman Old Style"/>
        </w:rPr>
      </w:pPr>
    </w:p>
    <w:p w:rsidR="00AF1973" w:rsidRPr="008D3EFC" w:rsidRDefault="00AF1973" w:rsidP="00E102F5">
      <w:pPr>
        <w:rPr>
          <w:rFonts w:ascii="Bookman Old Style" w:hAnsi="Bookman Old Style"/>
          <w:b/>
        </w:rPr>
      </w:pPr>
    </w:p>
    <w:p w:rsidR="00E102F5" w:rsidRPr="008D3EFC" w:rsidRDefault="00E102F5" w:rsidP="00E102F5">
      <w:pPr>
        <w:rPr>
          <w:rFonts w:ascii="Bookman Old Style" w:hAnsi="Bookman Old Style"/>
          <w:b/>
        </w:rPr>
      </w:pPr>
      <w:r w:rsidRPr="008D3EFC">
        <w:rPr>
          <w:rFonts w:ascii="Bookman Old Style" w:hAnsi="Bookman Old Style"/>
          <w:b/>
        </w:rPr>
        <w:t>Politiske mål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25"/>
        <w:gridCol w:w="7632"/>
        <w:gridCol w:w="1419"/>
      </w:tblGrid>
      <w:tr w:rsidR="00E102F5" w:rsidRPr="008D3EFC" w:rsidTr="004B1D1F">
        <w:tc>
          <w:tcPr>
            <w:tcW w:w="4525" w:type="dxa"/>
          </w:tcPr>
          <w:p w:rsidR="00921F5A" w:rsidRPr="008D3EFC" w:rsidRDefault="00921F5A" w:rsidP="00E102F5">
            <w:pPr>
              <w:rPr>
                <w:rFonts w:ascii="Bookman Old Style" w:hAnsi="Bookman Old Style"/>
                <w:u w:val="single"/>
              </w:rPr>
            </w:pPr>
          </w:p>
          <w:p w:rsidR="00E102F5" w:rsidRPr="008D3EFC" w:rsidRDefault="00E102F5" w:rsidP="00E102F5">
            <w:pPr>
              <w:rPr>
                <w:rFonts w:ascii="Bookman Old Style" w:hAnsi="Bookman Old Style"/>
                <w:u w:val="single"/>
              </w:rPr>
            </w:pPr>
            <w:r w:rsidRPr="008D3EFC">
              <w:rPr>
                <w:rFonts w:ascii="Bookman Old Style" w:hAnsi="Bookman Old Style"/>
                <w:u w:val="single"/>
              </w:rPr>
              <w:t>Sundhed</w:t>
            </w: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  <w:p w:rsidR="00921F5A" w:rsidRPr="008D3EFC" w:rsidRDefault="00921F5A" w:rsidP="00921F5A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arbejder I med nedbringelse af sygefravær hos børn og voksne?</w:t>
            </w:r>
          </w:p>
          <w:p w:rsidR="00921F5A" w:rsidRPr="008D3EFC" w:rsidRDefault="00921F5A" w:rsidP="00921F5A">
            <w:pPr>
              <w:rPr>
                <w:rFonts w:ascii="Bookman Old Style" w:hAnsi="Bookman Old Style"/>
              </w:rPr>
            </w:pPr>
          </w:p>
          <w:p w:rsidR="00921F5A" w:rsidRPr="008D3EFC" w:rsidRDefault="00921F5A" w:rsidP="00921F5A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ser jeres sygefravær ud? Er det lavere end i 2012/2014 –</w:t>
            </w:r>
          </w:p>
          <w:p w:rsidR="00921F5A" w:rsidRPr="008D3EFC" w:rsidRDefault="00921F5A" w:rsidP="00921F5A">
            <w:pPr>
              <w:rPr>
                <w:rFonts w:ascii="Bookman Old Style" w:hAnsi="Bookman Old Style"/>
              </w:rPr>
            </w:pPr>
          </w:p>
          <w:p w:rsidR="00E102F5" w:rsidRPr="008D3EFC" w:rsidRDefault="00E102F5" w:rsidP="00921F5A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Hvilke tiltag har I iværksat og hvordan arbejdes mod målet</w:t>
            </w:r>
          </w:p>
          <w:p w:rsidR="00E102F5" w:rsidRPr="008D3EFC" w:rsidRDefault="00E102F5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E102F5" w:rsidRPr="00F67131" w:rsidRDefault="00F67131" w:rsidP="00E102F5">
            <w:pPr>
              <w:rPr>
                <w:rFonts w:ascii="Bookman Old Style" w:hAnsi="Bookman Old Style"/>
              </w:rPr>
            </w:pPr>
            <w:r w:rsidRPr="00F67131">
              <w:rPr>
                <w:rFonts w:ascii="Bookman Old Style" w:hAnsi="Bookman Old Style"/>
              </w:rPr>
              <w:t>Nåede vi ikke</w:t>
            </w: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E102F5" w:rsidRPr="008D3EFC" w:rsidTr="004B1D1F">
        <w:tc>
          <w:tcPr>
            <w:tcW w:w="4525" w:type="dxa"/>
          </w:tcPr>
          <w:p w:rsidR="00921F5A" w:rsidRPr="008D3EFC" w:rsidRDefault="00921F5A" w:rsidP="00E102F5">
            <w:pPr>
              <w:rPr>
                <w:rFonts w:ascii="Bookman Old Style" w:hAnsi="Bookman Old Style"/>
                <w:u w:val="single"/>
              </w:rPr>
            </w:pPr>
          </w:p>
          <w:p w:rsidR="00E102F5" w:rsidRPr="008D3EFC" w:rsidRDefault="00921F5A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  <w:u w:val="single"/>
              </w:rPr>
              <w:t>Inklusion</w:t>
            </w:r>
          </w:p>
          <w:p w:rsidR="00921F5A" w:rsidRPr="008D3EFC" w:rsidRDefault="00921F5A" w:rsidP="00E102F5">
            <w:pPr>
              <w:rPr>
                <w:rFonts w:ascii="Bookman Old Style" w:hAnsi="Bookman Old Style"/>
              </w:rPr>
            </w:pPr>
          </w:p>
          <w:p w:rsidR="00921F5A" w:rsidRPr="008D3EFC" w:rsidRDefault="00921F5A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lastRenderedPageBreak/>
              <w:t xml:space="preserve">Hvordan er der arbejdet med målet om at alle børn skal have </w:t>
            </w:r>
            <w:r w:rsidR="00FD6D9F" w:rsidRPr="008D3EFC">
              <w:rPr>
                <w:rFonts w:ascii="Bookman Old Style" w:hAnsi="Bookman Old Style"/>
              </w:rPr>
              <w:t xml:space="preserve">mindst </w:t>
            </w:r>
            <w:r w:rsidRPr="008D3EFC">
              <w:rPr>
                <w:rFonts w:ascii="Bookman Old Style" w:hAnsi="Bookman Old Style"/>
              </w:rPr>
              <w:t>en ven?</w:t>
            </w:r>
          </w:p>
          <w:p w:rsidR="00921F5A" w:rsidRPr="008D3EFC" w:rsidRDefault="00921F5A" w:rsidP="00E102F5">
            <w:pPr>
              <w:rPr>
                <w:rFonts w:ascii="Bookman Old Style" w:hAnsi="Bookman Old Style"/>
              </w:rPr>
            </w:pPr>
          </w:p>
          <w:p w:rsidR="00921F5A" w:rsidRPr="008D3EFC" w:rsidRDefault="00FD6D9F" w:rsidP="00FD6D9F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arbejdes der på at alle alderssvarende børn er parate til skolestart?</w:t>
            </w:r>
          </w:p>
          <w:p w:rsidR="00FD6D9F" w:rsidRPr="008D3EFC" w:rsidRDefault="00FD6D9F" w:rsidP="00FD6D9F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 xml:space="preserve">Der arbejdes med relations matrix. </w:t>
            </w: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 xml:space="preserve">Udtrykket, man kender sine lus på gangen, er </w:t>
            </w:r>
            <w:r w:rsidR="00CB06E8">
              <w:rPr>
                <w:rFonts w:ascii="Bookman Old Style" w:hAnsi="Bookman Old Style"/>
              </w:rPr>
              <w:t>G</w:t>
            </w:r>
            <w:r w:rsidR="00E05447">
              <w:rPr>
                <w:rFonts w:ascii="Bookman Old Style" w:hAnsi="Bookman Old Style"/>
              </w:rPr>
              <w:t xml:space="preserve">adevang asyls </w:t>
            </w:r>
            <w:r w:rsidRPr="008D3EFC">
              <w:rPr>
                <w:rFonts w:ascii="Bookman Old Style" w:hAnsi="Bookman Old Style"/>
              </w:rPr>
              <w:lastRenderedPageBreak/>
              <w:t xml:space="preserve">udtryk for at man i det daglige har øje på og for at alle børn trives, uanset hvilke sammenhænge de </w:t>
            </w:r>
            <w:r w:rsidR="00E05447">
              <w:rPr>
                <w:rFonts w:ascii="Bookman Old Style" w:hAnsi="Bookman Old Style"/>
              </w:rPr>
              <w:t>er i eller hvor de befinder sig</w:t>
            </w:r>
          </w:p>
          <w:p w:rsidR="001236DC" w:rsidRDefault="001236DC" w:rsidP="00E102F5">
            <w:pPr>
              <w:rPr>
                <w:rFonts w:ascii="Bookman Old Style" w:hAnsi="Bookman Old Style"/>
              </w:rPr>
            </w:pPr>
          </w:p>
          <w:p w:rsidR="00E12B0C" w:rsidRPr="008D3EFC" w:rsidRDefault="00E12B0C" w:rsidP="00E12B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 er tæt samarbejde mellem alle</w:t>
            </w:r>
            <w:r w:rsidR="00401EBD">
              <w:rPr>
                <w:rFonts w:ascii="Bookman Old Style" w:hAnsi="Bookman Old Style"/>
              </w:rPr>
              <w:t xml:space="preserve"> grupper, afdelinger og skole, </w:t>
            </w:r>
            <w:r>
              <w:rPr>
                <w:rFonts w:ascii="Bookman Old Style" w:hAnsi="Bookman Old Style"/>
              </w:rPr>
              <w:t>og overgangene fungerer godt.</w:t>
            </w: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E102F5" w:rsidRPr="008D3EFC" w:rsidTr="004B1D1F">
        <w:tc>
          <w:tcPr>
            <w:tcW w:w="4525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  <w:p w:rsidR="00921F5A" w:rsidRPr="008D3EFC" w:rsidRDefault="00921F5A" w:rsidP="00E102F5">
            <w:pPr>
              <w:rPr>
                <w:rFonts w:ascii="Bookman Old Style" w:hAnsi="Bookman Old Style"/>
                <w:u w:val="single"/>
              </w:rPr>
            </w:pPr>
            <w:r w:rsidRPr="008D3EFC">
              <w:rPr>
                <w:rFonts w:ascii="Bookman Old Style" w:hAnsi="Bookman Old Style"/>
                <w:u w:val="single"/>
              </w:rPr>
              <w:t>Forældresamarbejde</w:t>
            </w:r>
          </w:p>
          <w:p w:rsidR="00921F5A" w:rsidRPr="008D3EFC" w:rsidRDefault="00921F5A" w:rsidP="00E102F5">
            <w:pPr>
              <w:rPr>
                <w:rFonts w:ascii="Bookman Old Style" w:hAnsi="Bookman Old Style"/>
                <w:u w:val="single"/>
              </w:rPr>
            </w:pPr>
          </w:p>
          <w:p w:rsidR="00921F5A" w:rsidRPr="008D3EFC" w:rsidRDefault="00FD6D9F" w:rsidP="00FD6D9F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ligger forældretilfredsheden ift målingerne i 2012 (skal måles hvert andet år)</w:t>
            </w:r>
          </w:p>
          <w:p w:rsidR="00FD6D9F" w:rsidRPr="008D3EFC" w:rsidRDefault="00FD6D9F" w:rsidP="00FD6D9F">
            <w:pPr>
              <w:rPr>
                <w:rFonts w:ascii="Bookman Old Style" w:hAnsi="Bookman Old Style"/>
              </w:rPr>
            </w:pPr>
          </w:p>
          <w:p w:rsidR="004B1D1F" w:rsidRPr="008D3EFC" w:rsidRDefault="004B1D1F" w:rsidP="00FD6D9F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arbejdes med Pædagogen som Vejleder?</w:t>
            </w:r>
          </w:p>
          <w:p w:rsidR="004B1D1F" w:rsidRPr="008D3EFC" w:rsidRDefault="004B1D1F" w:rsidP="00FD6D9F">
            <w:pPr>
              <w:rPr>
                <w:rFonts w:ascii="Bookman Old Style" w:hAnsi="Bookman Old Style"/>
              </w:rPr>
            </w:pPr>
          </w:p>
          <w:p w:rsidR="00FD6D9F" w:rsidRPr="008D3EFC" w:rsidRDefault="00FD6D9F" w:rsidP="00FD6D9F">
            <w:pPr>
              <w:rPr>
                <w:rFonts w:ascii="Bookman Old Style" w:hAnsi="Bookman Old Style"/>
                <w:u w:val="single"/>
              </w:rPr>
            </w:pPr>
            <w:r w:rsidRPr="008D3EFC">
              <w:rPr>
                <w:rFonts w:ascii="Bookman Old Style" w:hAnsi="Bookman Old Style"/>
                <w:u w:val="single"/>
              </w:rPr>
              <w:t>For kommunale</w:t>
            </w:r>
            <w:r w:rsidR="00AF1973" w:rsidRPr="008D3EFC">
              <w:rPr>
                <w:rFonts w:ascii="Bookman Old Style" w:hAnsi="Bookman Old Style"/>
                <w:u w:val="single"/>
              </w:rPr>
              <w:t xml:space="preserve"> og selvejende </w:t>
            </w:r>
            <w:r w:rsidRPr="008D3EFC">
              <w:rPr>
                <w:rFonts w:ascii="Bookman Old Style" w:hAnsi="Bookman Old Style"/>
                <w:u w:val="single"/>
              </w:rPr>
              <w:t>institutioner:</w:t>
            </w:r>
          </w:p>
          <w:p w:rsidR="00FD6D9F" w:rsidRPr="008D3EFC" w:rsidRDefault="00FD6D9F" w:rsidP="004B1D1F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 stor en andel af forældrene orienterer sig på BørneRoden?</w:t>
            </w:r>
          </w:p>
          <w:p w:rsidR="00AF1973" w:rsidRPr="008D3EFC" w:rsidRDefault="00AF1973" w:rsidP="004B1D1F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7632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  <w:p w:rsidR="00E12B0C" w:rsidRDefault="00E12B0C" w:rsidP="00E102F5">
            <w:pPr>
              <w:rPr>
                <w:rFonts w:ascii="Bookman Old Style" w:hAnsi="Bookman Old Style"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Den seneste forældreundersøgelse fra forår 2015 viser stor tilfredshed</w:t>
            </w: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</w:p>
          <w:p w:rsidR="001236DC" w:rsidRPr="008D3EFC" w:rsidRDefault="008D3EF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Forældrene tilbydes samtaler ved start og efter tre måneder og ellers efter behov.</w:t>
            </w: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Det kniber lidt med at få alle forældre med på Børneroden, men der arbejdes på det.</w:t>
            </w: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E102F5" w:rsidRPr="008D3EFC" w:rsidTr="00E12B0C">
        <w:trPr>
          <w:trHeight w:val="6059"/>
        </w:trPr>
        <w:tc>
          <w:tcPr>
            <w:tcW w:w="4525" w:type="dxa"/>
          </w:tcPr>
          <w:p w:rsidR="004B1D1F" w:rsidRPr="008D3EFC" w:rsidRDefault="004B1D1F" w:rsidP="00E102F5">
            <w:pPr>
              <w:rPr>
                <w:rFonts w:ascii="Bookman Old Style" w:hAnsi="Bookman Old Style"/>
                <w:u w:val="single"/>
              </w:rPr>
            </w:pPr>
          </w:p>
          <w:p w:rsidR="00E102F5" w:rsidRPr="008D3EFC" w:rsidRDefault="00FD6D9F" w:rsidP="00E102F5">
            <w:pPr>
              <w:rPr>
                <w:rFonts w:ascii="Bookman Old Style" w:hAnsi="Bookman Old Style"/>
                <w:u w:val="single"/>
              </w:rPr>
            </w:pPr>
            <w:r w:rsidRPr="008D3EFC">
              <w:rPr>
                <w:rFonts w:ascii="Bookman Old Style" w:hAnsi="Bookman Old Style"/>
                <w:u w:val="single"/>
              </w:rPr>
              <w:t>Læring og Uddannelse</w:t>
            </w:r>
            <w:r w:rsidR="004B1D1F" w:rsidRPr="008D3EFC">
              <w:rPr>
                <w:rFonts w:ascii="Bookman Old Style" w:hAnsi="Bookman Old Style"/>
                <w:u w:val="single"/>
              </w:rPr>
              <w:t>:</w:t>
            </w:r>
          </w:p>
          <w:p w:rsidR="004B1D1F" w:rsidRPr="008D3EFC" w:rsidRDefault="004B1D1F" w:rsidP="004B1D1F">
            <w:pPr>
              <w:rPr>
                <w:rFonts w:ascii="Bookman Old Style" w:hAnsi="Bookman Old Style"/>
              </w:rPr>
            </w:pPr>
          </w:p>
          <w:p w:rsidR="004B1D1F" w:rsidRPr="008D3EFC" w:rsidRDefault="004B1D1F" w:rsidP="004B1D1F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arbejdes med Babytegn?</w:t>
            </w:r>
          </w:p>
          <w:p w:rsidR="004B1D1F" w:rsidRPr="008D3EFC" w:rsidRDefault="004B1D1F" w:rsidP="004B1D1F">
            <w:pPr>
              <w:pStyle w:val="Listeafsni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det tydeligt for alle voksne hvilke tegn der bruges</w:t>
            </w:r>
          </w:p>
          <w:p w:rsidR="004B1D1F" w:rsidRPr="008D3EFC" w:rsidRDefault="004B1D1F" w:rsidP="004B1D1F">
            <w:pPr>
              <w:pStyle w:val="Listeafsni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forældrene inddraget</w:t>
            </w:r>
          </w:p>
          <w:p w:rsidR="004B1D1F" w:rsidRPr="008D3EFC" w:rsidRDefault="004B1D1F" w:rsidP="00E102F5">
            <w:pPr>
              <w:rPr>
                <w:rFonts w:ascii="Bookman Old Style" w:hAnsi="Bookman Old Style"/>
              </w:rPr>
            </w:pPr>
          </w:p>
          <w:p w:rsidR="00A20E81" w:rsidRPr="008D3EFC" w:rsidRDefault="004B1D1F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arbejdes med målet om at andelen af 3-årige der har brug for en fokuseret eller særlig sproglig indsats er lavere eller på niveau med landsgennemsnittet?</w:t>
            </w:r>
          </w:p>
          <w:p w:rsidR="004B1D1F" w:rsidRPr="008D3EFC" w:rsidRDefault="004B1D1F" w:rsidP="00E102F5">
            <w:pPr>
              <w:rPr>
                <w:rFonts w:ascii="Bookman Old Style" w:hAnsi="Bookman Old Style"/>
              </w:rPr>
            </w:pPr>
          </w:p>
          <w:p w:rsidR="004B1D1F" w:rsidRPr="008D3EFC" w:rsidRDefault="004B1D1F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Hvordan inddrages IT som læringsværktøj i det daglige pædagogiske arbejde?</w:t>
            </w:r>
          </w:p>
          <w:p w:rsidR="004B1D1F" w:rsidRPr="008D3EFC" w:rsidRDefault="004B1D1F" w:rsidP="00E102F5">
            <w:pPr>
              <w:rPr>
                <w:rFonts w:ascii="Bookman Old Style" w:hAnsi="Bookman Old Style"/>
              </w:rPr>
            </w:pPr>
          </w:p>
          <w:p w:rsidR="00FD6D9F" w:rsidRPr="008D3EFC" w:rsidRDefault="004B1D1F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</w:rPr>
              <w:t>Kan institutionen dokumentere en tydelig udvikling i arbejdet med læringsmiljøer og udviklingen af disse?</w:t>
            </w:r>
          </w:p>
          <w:p w:rsidR="00FD6D9F" w:rsidRPr="008D3EFC" w:rsidRDefault="00FD6D9F" w:rsidP="00E102F5">
            <w:pPr>
              <w:rPr>
                <w:rFonts w:ascii="Bookman Old Style" w:hAnsi="Bookman Old Style"/>
                <w:b/>
              </w:rPr>
            </w:pPr>
          </w:p>
          <w:p w:rsidR="003B0090" w:rsidRPr="008D3EFC" w:rsidRDefault="003B0090" w:rsidP="00E102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632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  <w:p w:rsidR="001236DC" w:rsidRPr="008D3EFC" w:rsidRDefault="001236DC" w:rsidP="00E102F5">
            <w:pPr>
              <w:rPr>
                <w:rFonts w:ascii="Bookman Old Style" w:hAnsi="Bookman Old Style"/>
                <w:b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 arbejdes med babytegn</w:t>
            </w: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737448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 sprogpædagoger har </w:t>
            </w:r>
            <w:r w:rsidR="00401EBD">
              <w:rPr>
                <w:rFonts w:ascii="Bookman Old Style" w:hAnsi="Bookman Old Style"/>
              </w:rPr>
              <w:t xml:space="preserve">det </w:t>
            </w:r>
            <w:r>
              <w:rPr>
                <w:rFonts w:ascii="Bookman Old Style" w:hAnsi="Bookman Old Style"/>
              </w:rPr>
              <w:t>primær</w:t>
            </w:r>
            <w:r w:rsidR="00401EBD"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</w:rPr>
              <w:t xml:space="preserve"> ansvar for dette arbejde.</w:t>
            </w: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</w:p>
          <w:p w:rsidR="008D3EFC" w:rsidRDefault="008D3EFC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Ipads anvendes i flere pædagogiske sammenhænge</w:t>
            </w:r>
          </w:p>
          <w:p w:rsidR="00E12B0C" w:rsidRDefault="00E12B0C" w:rsidP="00E102F5">
            <w:pPr>
              <w:rPr>
                <w:rFonts w:ascii="Bookman Old Style" w:hAnsi="Bookman Old Style"/>
              </w:rPr>
            </w:pPr>
          </w:p>
          <w:p w:rsidR="00E12B0C" w:rsidRDefault="00E12B0C" w:rsidP="00E102F5">
            <w:pPr>
              <w:rPr>
                <w:rFonts w:ascii="Bookman Old Style" w:hAnsi="Bookman Old Style"/>
              </w:rPr>
            </w:pPr>
          </w:p>
          <w:p w:rsidR="00E12B0C" w:rsidRDefault="00E12B0C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Leder fortæller at der skal være mere fokus på læringsmiljøet (indretning) og at dette måske skal være det fremadrettede fokus.</w:t>
            </w:r>
          </w:p>
          <w:p w:rsidR="00401EBD" w:rsidRPr="008D3EFC" w:rsidRDefault="00401EBD" w:rsidP="00E102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Desuden arbejdes der fortsat med metoder, således at alle medarbejdere spiller ind med hver deres kompetence.</w:t>
            </w: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E102F5" w:rsidRPr="008D3EFC" w:rsidTr="004B1D1F">
        <w:tc>
          <w:tcPr>
            <w:tcW w:w="4525" w:type="dxa"/>
          </w:tcPr>
          <w:p w:rsidR="004B1D1F" w:rsidRPr="008D3EFC" w:rsidRDefault="004B1D1F" w:rsidP="00FD6D9F">
            <w:pPr>
              <w:rPr>
                <w:rFonts w:ascii="Bookman Old Style" w:hAnsi="Bookman Old Style"/>
              </w:rPr>
            </w:pPr>
          </w:p>
          <w:p w:rsidR="00E102F5" w:rsidRPr="008D3EFC" w:rsidRDefault="004B1D1F" w:rsidP="00FD6D9F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Konsulentens samlede fremadrettede fokus ift</w:t>
            </w:r>
            <w:r w:rsidR="00AF1973" w:rsidRPr="008D3EFC">
              <w:rPr>
                <w:rFonts w:ascii="Bookman Old Style" w:hAnsi="Bookman Old Style"/>
              </w:rPr>
              <w:t>.</w:t>
            </w:r>
            <w:r w:rsidRPr="008D3EFC">
              <w:rPr>
                <w:rFonts w:ascii="Bookman Old Style" w:hAnsi="Bookman Old Style"/>
              </w:rPr>
              <w:t xml:space="preserve"> arbejdet med de politiske mål</w:t>
            </w:r>
          </w:p>
          <w:p w:rsidR="004B1D1F" w:rsidRPr="008D3EFC" w:rsidRDefault="004B1D1F" w:rsidP="00FD6D9F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E102F5" w:rsidRPr="00737448" w:rsidRDefault="00401EBD" w:rsidP="0073744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Gadevang asyl arbejder med alle de polit</w:t>
            </w:r>
            <w:r w:rsidR="00CB06E8">
              <w:rPr>
                <w:rFonts w:ascii="Bookman Old Style" w:hAnsi="Bookman Old Style"/>
              </w:rPr>
              <w:t>iske mål</w:t>
            </w:r>
            <w:r>
              <w:rPr>
                <w:rFonts w:ascii="Bookman Old Style" w:hAnsi="Bookman Old Style"/>
              </w:rPr>
              <w:t>. Ved næste tilsyn vil d</w:t>
            </w:r>
            <w:r w:rsidR="00420D23">
              <w:rPr>
                <w:rFonts w:ascii="Bookman Old Style" w:hAnsi="Bookman Old Style"/>
              </w:rPr>
              <w:t>er være fokus på, hvordan man arbejder med evalueringsmetoder i praksis.</w:t>
            </w: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E102F5" w:rsidRPr="008D3EFC" w:rsidTr="004B1D1F">
        <w:tc>
          <w:tcPr>
            <w:tcW w:w="4525" w:type="dxa"/>
          </w:tcPr>
          <w:p w:rsidR="004B1D1F" w:rsidRPr="008D3EFC" w:rsidRDefault="004B1D1F" w:rsidP="00E102F5">
            <w:pPr>
              <w:rPr>
                <w:rFonts w:ascii="Bookman Old Style" w:hAnsi="Bookman Old Style"/>
              </w:rPr>
            </w:pPr>
          </w:p>
          <w:p w:rsidR="00E102F5" w:rsidRPr="008D3EFC" w:rsidRDefault="004B1D1F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 xml:space="preserve">Daglig leders </w:t>
            </w:r>
            <w:r w:rsidR="00AF1973" w:rsidRPr="008D3EFC">
              <w:rPr>
                <w:rFonts w:ascii="Bookman Old Style" w:hAnsi="Bookman Old Style"/>
              </w:rPr>
              <w:t xml:space="preserve">samlede fremadrettede fokus ift. </w:t>
            </w:r>
            <w:r w:rsidRPr="008D3EFC">
              <w:rPr>
                <w:rFonts w:ascii="Bookman Old Style" w:hAnsi="Bookman Old Style"/>
              </w:rPr>
              <w:t>arbejdet med de politiske mål</w:t>
            </w:r>
          </w:p>
          <w:p w:rsidR="004B1D1F" w:rsidRPr="008D3EFC" w:rsidRDefault="004B1D1F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E102F5" w:rsidRPr="008D3EFC" w:rsidRDefault="00737448" w:rsidP="00E102F5">
            <w:pPr>
              <w:rPr>
                <w:rFonts w:ascii="Bookman Old Style" w:hAnsi="Bookman Old Style"/>
                <w:b/>
              </w:rPr>
            </w:pPr>
            <w:r w:rsidRPr="00737448">
              <w:rPr>
                <w:rFonts w:ascii="Bookman Old Style" w:hAnsi="Bookman Old Style"/>
              </w:rPr>
              <w:t>Indretning af læringsmiljø</w:t>
            </w:r>
          </w:p>
        </w:tc>
        <w:tc>
          <w:tcPr>
            <w:tcW w:w="1419" w:type="dxa"/>
          </w:tcPr>
          <w:p w:rsidR="00E102F5" w:rsidRPr="008D3EFC" w:rsidRDefault="00E102F5" w:rsidP="00E102F5">
            <w:pPr>
              <w:rPr>
                <w:rFonts w:ascii="Bookman Old Style" w:hAnsi="Bookman Old Style"/>
                <w:b/>
              </w:rPr>
            </w:pPr>
          </w:p>
        </w:tc>
      </w:tr>
    </w:tbl>
    <w:p w:rsidR="00A20E81" w:rsidRPr="008D3EFC" w:rsidRDefault="00A20E81" w:rsidP="00E102F5">
      <w:pPr>
        <w:rPr>
          <w:rFonts w:ascii="Bookman Old Style" w:hAnsi="Bookman Old Style"/>
          <w:b/>
        </w:rPr>
      </w:pPr>
      <w:bookmarkStart w:id="0" w:name="_GoBack"/>
      <w:bookmarkEnd w:id="0"/>
      <w:r w:rsidRPr="008D3EFC">
        <w:rPr>
          <w:rFonts w:ascii="Bookman Old Style" w:hAnsi="Bookman Old Style"/>
          <w:b/>
        </w:rPr>
        <w:t>Planlægning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88"/>
        <w:gridCol w:w="6788"/>
      </w:tblGrid>
      <w:tr w:rsidR="00A20E81" w:rsidRPr="008D3EFC" w:rsidTr="00A20E81">
        <w:tc>
          <w:tcPr>
            <w:tcW w:w="6788" w:type="dxa"/>
          </w:tcPr>
          <w:p w:rsidR="00A20E81" w:rsidRPr="008D3EFC" w:rsidRDefault="00A20E81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Dagens mødeskema – hvordan ser det ud</w:t>
            </w:r>
          </w:p>
          <w:p w:rsidR="00A20E81" w:rsidRPr="008D3EFC" w:rsidRDefault="00A20E81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6788" w:type="dxa"/>
          </w:tcPr>
          <w:p w:rsidR="00420D23" w:rsidRDefault="00420D23" w:rsidP="00E102F5">
            <w:pPr>
              <w:rPr>
                <w:rFonts w:ascii="Bookman Old Style" w:hAnsi="Bookman Old Style"/>
              </w:rPr>
            </w:pPr>
          </w:p>
          <w:p w:rsidR="00A20E81" w:rsidRPr="008D3EFC" w:rsidRDefault="008D3EF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Fin dækning af medarbejdere</w:t>
            </w:r>
          </w:p>
        </w:tc>
      </w:tr>
    </w:tbl>
    <w:p w:rsidR="00A20E81" w:rsidRPr="008D3EFC" w:rsidRDefault="00A20E81" w:rsidP="00E102F5">
      <w:pPr>
        <w:rPr>
          <w:rFonts w:ascii="Bookman Old Style" w:hAnsi="Bookman Old Style"/>
          <w:b/>
        </w:rPr>
      </w:pPr>
    </w:p>
    <w:p w:rsidR="006E0B73" w:rsidRPr="008E4B3A" w:rsidRDefault="007F6813" w:rsidP="00E102F5">
      <w:pPr>
        <w:rPr>
          <w:rFonts w:ascii="Bookman Old Style" w:hAnsi="Bookman Old Style"/>
        </w:rPr>
      </w:pPr>
      <w:r w:rsidRPr="008D3EFC">
        <w:rPr>
          <w:rFonts w:ascii="Bookman Old Style" w:hAnsi="Bookman Old Style"/>
        </w:rPr>
        <w:lastRenderedPageBreak/>
        <w:t>Der henvises desuden til Fælles Børn – Fælles Ansvar ift. de fælles kommunale retningslinjer for børn med behov for særlig støtte og eventuelle underretninger.</w:t>
      </w:r>
    </w:p>
    <w:p w:rsidR="00AF1973" w:rsidRPr="008D3EFC" w:rsidRDefault="0024699D" w:rsidP="00E102F5">
      <w:pPr>
        <w:rPr>
          <w:rFonts w:ascii="Bookman Old Style" w:hAnsi="Bookman Old Style"/>
          <w:b/>
        </w:rPr>
      </w:pPr>
      <w:r w:rsidRPr="008D3EFC">
        <w:rPr>
          <w:rFonts w:ascii="Bookman Old Style" w:hAnsi="Bookman Old Style"/>
          <w:b/>
        </w:rPr>
        <w:t>Lovmæssig og faktuel vurdering</w:t>
      </w:r>
    </w:p>
    <w:p w:rsidR="00AF1973" w:rsidRPr="008D3EFC" w:rsidRDefault="00A806EC" w:rsidP="00E102F5">
      <w:pPr>
        <w:rPr>
          <w:rFonts w:ascii="Bookman Old Style" w:hAnsi="Bookman Old Style"/>
        </w:rPr>
      </w:pPr>
      <w:r w:rsidRPr="008D3EFC">
        <w:rPr>
          <w:rFonts w:ascii="Bookman Old Style" w:hAnsi="Bookman Old Style"/>
        </w:rPr>
        <w:t>Udfyldes</w:t>
      </w:r>
      <w:r w:rsidRPr="008D3EFC">
        <w:rPr>
          <w:rFonts w:ascii="Bookman Old Style" w:hAnsi="Bookman Old Style"/>
          <w:u w:val="single"/>
        </w:rPr>
        <w:t xml:space="preserve"> kortfattet</w:t>
      </w:r>
      <w:r w:rsidRPr="008D3EFC">
        <w:rPr>
          <w:rFonts w:ascii="Bookman Old Style" w:hAnsi="Bookman Old Style"/>
        </w:rPr>
        <w:t xml:space="preserve"> af daglig leder inden det anmeldte tilsyn (elektronisk)</w:t>
      </w:r>
      <w:r w:rsidR="00CC4D80" w:rsidRPr="008D3EFC">
        <w:rPr>
          <w:rFonts w:ascii="Bookman Old Style" w:hAnsi="Bookman Old Style"/>
        </w:rPr>
        <w:t xml:space="preserve"> – kun med </w:t>
      </w:r>
      <w:r w:rsidR="00AF1973" w:rsidRPr="008D3EFC">
        <w:rPr>
          <w:rFonts w:ascii="Bookman Old Style" w:hAnsi="Bookman Old Style"/>
        </w:rPr>
        <w:t>af</w:t>
      </w:r>
      <w:r w:rsidR="00CC4D80" w:rsidRPr="008D3EFC">
        <w:rPr>
          <w:rFonts w:ascii="Bookman Old Style" w:hAnsi="Bookman Old Style"/>
        </w:rPr>
        <w:t>krydsning hvor der ikke er bemærkninger. Diverse politikker mm skal være tilgængelige ved det anmeldte tilsyn.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25"/>
        <w:gridCol w:w="7632"/>
        <w:gridCol w:w="1419"/>
      </w:tblGrid>
      <w:tr w:rsidR="004647CC" w:rsidRPr="008D3EFC" w:rsidTr="0024699D">
        <w:tc>
          <w:tcPr>
            <w:tcW w:w="4525" w:type="dxa"/>
          </w:tcPr>
          <w:p w:rsidR="004647CC" w:rsidRPr="008D3EFC" w:rsidRDefault="004647CC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Indhold</w:t>
            </w:r>
          </w:p>
        </w:tc>
        <w:tc>
          <w:tcPr>
            <w:tcW w:w="7632" w:type="dxa"/>
          </w:tcPr>
          <w:p w:rsidR="004647CC" w:rsidRPr="008D3EFC" w:rsidRDefault="004647CC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Bemærkninger</w:t>
            </w:r>
          </w:p>
        </w:tc>
        <w:tc>
          <w:tcPr>
            <w:tcW w:w="1419" w:type="dxa"/>
          </w:tcPr>
          <w:p w:rsidR="004647CC" w:rsidRPr="008D3EFC" w:rsidRDefault="004647CC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Kryds</w:t>
            </w:r>
          </w:p>
        </w:tc>
      </w:tr>
      <w:tr w:rsidR="0024699D" w:rsidRPr="008D3EFC" w:rsidTr="0024699D">
        <w:tc>
          <w:tcPr>
            <w:tcW w:w="4525" w:type="dxa"/>
          </w:tcPr>
          <w:p w:rsidR="0024699D" w:rsidRPr="008D3EFC" w:rsidRDefault="0024699D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Legepladsen</w:t>
            </w:r>
          </w:p>
          <w:p w:rsidR="0024699D" w:rsidRPr="008D3EFC" w:rsidRDefault="0024699D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der afholdt legepladstilsyn – hvornår</w:t>
            </w:r>
          </w:p>
          <w:p w:rsidR="00935945" w:rsidRPr="008D3EFC" w:rsidRDefault="00935945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Hvilke bemærkninger var der evt</w:t>
            </w:r>
            <w:r w:rsidR="00AF1973" w:rsidRPr="008D3EFC">
              <w:rPr>
                <w:rFonts w:ascii="Bookman Old Style" w:hAnsi="Bookman Old Style"/>
              </w:rPr>
              <w:t>.</w:t>
            </w:r>
            <w:r w:rsidRPr="008D3EFC">
              <w:rPr>
                <w:rFonts w:ascii="Bookman Old Style" w:hAnsi="Bookman Old Style"/>
              </w:rPr>
              <w:t xml:space="preserve"> ved tilsynet og hvordan arbejdes der med disse</w:t>
            </w:r>
          </w:p>
          <w:p w:rsidR="00935945" w:rsidRPr="008D3EFC" w:rsidRDefault="00935945" w:rsidP="00E102F5">
            <w:pPr>
              <w:rPr>
                <w:rFonts w:ascii="Bookman Old Style" w:hAnsi="Bookman Old Style"/>
              </w:rPr>
            </w:pPr>
          </w:p>
          <w:p w:rsidR="0024699D" w:rsidRPr="008D3EFC" w:rsidRDefault="004647CC" w:rsidP="00213771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der daglig kontrol af sikkerheden på legepladsen</w:t>
            </w:r>
          </w:p>
        </w:tc>
        <w:tc>
          <w:tcPr>
            <w:tcW w:w="7632" w:type="dxa"/>
          </w:tcPr>
          <w:p w:rsidR="008E4B3A" w:rsidRPr="008E7665" w:rsidRDefault="008E4B3A" w:rsidP="008E4B3A">
            <w:pPr>
              <w:rPr>
                <w:sz w:val="24"/>
                <w:szCs w:val="24"/>
              </w:rPr>
            </w:pPr>
            <w:r w:rsidRPr="008E7665">
              <w:rPr>
                <w:sz w:val="24"/>
                <w:szCs w:val="24"/>
              </w:rPr>
              <w:t>Legepladseftersyn afholdt sommeren 2014 og udbedring af diverse mangler/skader i vinter 2014, forår 2015.</w:t>
            </w:r>
          </w:p>
          <w:p w:rsidR="008E4B3A" w:rsidRDefault="008E4B3A" w:rsidP="008E4B3A">
            <w:pPr>
              <w:rPr>
                <w:sz w:val="24"/>
                <w:szCs w:val="24"/>
              </w:rPr>
            </w:pPr>
            <w:r w:rsidRPr="008E7665">
              <w:rPr>
                <w:sz w:val="24"/>
                <w:szCs w:val="24"/>
              </w:rPr>
              <w:t xml:space="preserve">Vi arbejder løbende med at reparerer ting der er gået i stykker på legepladsen. </w:t>
            </w:r>
            <w:r>
              <w:rPr>
                <w:sz w:val="24"/>
                <w:szCs w:val="24"/>
              </w:rPr>
              <w:t>Fordi det er et vigtigt dannelses perspektiv og etisk perspektiv at vi ikke omgiver børnene med ting der er gået i stykker og det appellerer til dem om at passe godt på tingene. Af samme grund har vi forældrearbejdsdag om foråret, hvor hele legepladsen gennemgås, males og ryddes op.</w:t>
            </w:r>
          </w:p>
          <w:p w:rsidR="0024699D" w:rsidRPr="008D3EFC" w:rsidRDefault="008E4B3A" w:rsidP="008E4B3A">
            <w:pPr>
              <w:rPr>
                <w:rFonts w:ascii="Bookman Old Style" w:hAnsi="Bookman Old Style"/>
                <w:b/>
              </w:rPr>
            </w:pPr>
            <w:r>
              <w:rPr>
                <w:sz w:val="24"/>
                <w:szCs w:val="24"/>
              </w:rPr>
              <w:t>Daglig kontrol foretages af åbnerne som tjekker legepladsen  samtidig med at de åbner for legeting og cykler.</w:t>
            </w:r>
          </w:p>
        </w:tc>
        <w:tc>
          <w:tcPr>
            <w:tcW w:w="1419" w:type="dxa"/>
          </w:tcPr>
          <w:p w:rsidR="0024699D" w:rsidRPr="008D3EFC" w:rsidRDefault="0024699D" w:rsidP="00E102F5">
            <w:pPr>
              <w:rPr>
                <w:rFonts w:ascii="Bookman Old Style" w:hAnsi="Bookman Old Style"/>
              </w:rPr>
            </w:pPr>
          </w:p>
        </w:tc>
      </w:tr>
      <w:tr w:rsidR="0024699D" w:rsidRPr="008D3EFC" w:rsidTr="0024699D">
        <w:tc>
          <w:tcPr>
            <w:tcW w:w="4525" w:type="dxa"/>
          </w:tcPr>
          <w:p w:rsidR="0024699D" w:rsidRPr="008D3EFC" w:rsidRDefault="0024699D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Fødevarekontrol</w:t>
            </w:r>
          </w:p>
          <w:p w:rsidR="0024699D" w:rsidRPr="008D3EFC" w:rsidRDefault="0024699D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Har der været tilsyn i køkkenet – hvornår</w:t>
            </w:r>
          </w:p>
          <w:p w:rsidR="0024699D" w:rsidRPr="008D3EFC" w:rsidRDefault="0024699D" w:rsidP="00213771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Hvilke bemærkninger var der evt</w:t>
            </w:r>
            <w:r w:rsidR="00FE5868" w:rsidRPr="008D3EFC">
              <w:rPr>
                <w:rFonts w:ascii="Bookman Old Style" w:hAnsi="Bookman Old Style"/>
              </w:rPr>
              <w:t>.</w:t>
            </w:r>
            <w:r w:rsidRPr="008D3EFC">
              <w:rPr>
                <w:rFonts w:ascii="Bookman Old Style" w:hAnsi="Bookman Old Style"/>
              </w:rPr>
              <w:t xml:space="preserve"> ved tilsynet og hvordan arbejdes der med disse</w:t>
            </w:r>
          </w:p>
          <w:p w:rsidR="006E0B73" w:rsidRPr="008D3EFC" w:rsidRDefault="006E0B73" w:rsidP="00213771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 xml:space="preserve">Sidste kontrol 05.02.2015 </w:t>
            </w:r>
            <w:r w:rsidRPr="008E4B3A">
              <w:rPr>
                <w:rFonts w:ascii="Bookman Old Style" w:hAnsi="Bookman Old Style"/>
              </w:rPr>
              <w:t></w:t>
            </w:r>
          </w:p>
          <w:p w:rsidR="0024699D" w:rsidRPr="008D3EFC" w:rsidRDefault="008E4B3A" w:rsidP="008E4B3A">
            <w:pPr>
              <w:rPr>
                <w:rFonts w:ascii="Bookman Old Style" w:hAnsi="Bookman Old Style"/>
                <w:b/>
              </w:rPr>
            </w:pPr>
            <w:r w:rsidRPr="008E4B3A">
              <w:rPr>
                <w:rFonts w:ascii="Bookman Old Style" w:hAnsi="Bookman Old Style"/>
              </w:rPr>
              <w:t>Kontrol</w:t>
            </w:r>
            <w:r>
              <w:rPr>
                <w:rFonts w:ascii="Bookman Old Style" w:hAnsi="Bookman Old Style"/>
              </w:rPr>
              <w:t xml:space="preserve">len er udført uden bemærkninger </w:t>
            </w:r>
            <w:r w:rsidRPr="008E4B3A">
              <w:rPr>
                <w:rFonts w:ascii="Bookman Old Style" w:hAnsi="Bookman Old Style"/>
              </w:rPr>
              <w:sym w:font="Wingdings" w:char="F04A"/>
            </w:r>
            <w:r w:rsidRPr="008E4B3A">
              <w:rPr>
                <w:rFonts w:ascii="Bookman Old Style" w:hAnsi="Bookman Old Style"/>
              </w:rPr>
              <w:sym w:font="Wingdings" w:char="F04A"/>
            </w:r>
          </w:p>
        </w:tc>
        <w:tc>
          <w:tcPr>
            <w:tcW w:w="1419" w:type="dxa"/>
          </w:tcPr>
          <w:p w:rsidR="0024699D" w:rsidRPr="008D3EFC" w:rsidRDefault="0024699D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24699D" w:rsidRPr="008D3EFC" w:rsidTr="0024699D">
        <w:tc>
          <w:tcPr>
            <w:tcW w:w="4525" w:type="dxa"/>
          </w:tcPr>
          <w:p w:rsidR="0024699D" w:rsidRPr="008D3EFC" w:rsidRDefault="00FE5868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Brand</w:t>
            </w:r>
          </w:p>
          <w:p w:rsidR="0024699D" w:rsidRPr="008D3EFC" w:rsidRDefault="0024699D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der udført brandtilsyn – hvornår</w:t>
            </w:r>
          </w:p>
          <w:p w:rsidR="0024699D" w:rsidRPr="008D3EFC" w:rsidRDefault="0024699D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der afholdt brandøvelse – hvornår</w:t>
            </w:r>
          </w:p>
          <w:p w:rsidR="0024699D" w:rsidRPr="008D3EFC" w:rsidRDefault="0024699D" w:rsidP="00E102F5">
            <w:pPr>
              <w:rPr>
                <w:rFonts w:ascii="Bookman Old Style" w:hAnsi="Bookman Old Style"/>
              </w:rPr>
            </w:pPr>
          </w:p>
          <w:p w:rsidR="0024699D" w:rsidRPr="008D3EFC" w:rsidRDefault="0024699D" w:rsidP="00213771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Hvilke bemærkninger var der evt</w:t>
            </w:r>
            <w:r w:rsidR="00FE5868" w:rsidRPr="008D3EFC">
              <w:rPr>
                <w:rFonts w:ascii="Bookman Old Style" w:hAnsi="Bookman Old Style"/>
              </w:rPr>
              <w:t>.</w:t>
            </w:r>
            <w:r w:rsidRPr="008D3EFC">
              <w:rPr>
                <w:rFonts w:ascii="Bookman Old Style" w:hAnsi="Bookman Old Style"/>
              </w:rPr>
              <w:t xml:space="preserve"> efter tilsynet / øvelsen og hvordan arbejdes med disse</w:t>
            </w:r>
          </w:p>
          <w:p w:rsidR="006E0B73" w:rsidRPr="008D3EFC" w:rsidRDefault="006E0B73" w:rsidP="0021377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632" w:type="dxa"/>
          </w:tcPr>
          <w:p w:rsidR="008E4B3A" w:rsidRDefault="008E4B3A" w:rsidP="008E4B3A">
            <w:pPr>
              <w:rPr>
                <w:sz w:val="24"/>
                <w:szCs w:val="24"/>
              </w:rPr>
            </w:pPr>
            <w:r w:rsidRPr="00182D53">
              <w:rPr>
                <w:sz w:val="24"/>
                <w:szCs w:val="24"/>
              </w:rPr>
              <w:t xml:space="preserve">Brandtilsyn april </w:t>
            </w:r>
            <w:r>
              <w:rPr>
                <w:sz w:val="24"/>
                <w:szCs w:val="24"/>
              </w:rPr>
              <w:t>2015.</w:t>
            </w:r>
          </w:p>
          <w:p w:rsidR="008E4B3A" w:rsidRDefault="008E4B3A" w:rsidP="008E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Brandøvelse juni 2013.</w:t>
            </w:r>
          </w:p>
          <w:p w:rsidR="008E4B3A" w:rsidRDefault="008E4B3A" w:rsidP="008E4B3A">
            <w:pPr>
              <w:rPr>
                <w:sz w:val="24"/>
                <w:szCs w:val="24"/>
              </w:rPr>
            </w:pPr>
          </w:p>
          <w:p w:rsidR="008E4B3A" w:rsidRDefault="008E4B3A" w:rsidP="008E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Påbud om lukket vindue der skulle kunne åbnes. Er sendt videre til ejendomme.</w:t>
            </w:r>
          </w:p>
          <w:p w:rsidR="0024699D" w:rsidRPr="008D3EFC" w:rsidRDefault="008E4B3A" w:rsidP="008E4B3A">
            <w:pPr>
              <w:rPr>
                <w:rFonts w:ascii="Bookman Old Style" w:hAnsi="Bookman Old Style"/>
                <w:b/>
              </w:rPr>
            </w:pPr>
            <w:r>
              <w:rPr>
                <w:sz w:val="24"/>
                <w:szCs w:val="24"/>
              </w:rPr>
              <w:t>Øvelsen gik meget fint. Alle levede op til deres ansvar og opgaver. Der var kontrol på fra Falck. Vi fik gode ”karakterer”</w:t>
            </w:r>
          </w:p>
        </w:tc>
        <w:tc>
          <w:tcPr>
            <w:tcW w:w="1419" w:type="dxa"/>
          </w:tcPr>
          <w:p w:rsidR="0024699D" w:rsidRPr="008D3EFC" w:rsidRDefault="0024699D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FE5868" w:rsidRPr="008D3EFC" w:rsidTr="0024699D">
        <w:tc>
          <w:tcPr>
            <w:tcW w:w="4525" w:type="dxa"/>
          </w:tcPr>
          <w:p w:rsidR="00FE5868" w:rsidRPr="008D3EFC" w:rsidRDefault="00FE5868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Bygning</w:t>
            </w:r>
          </w:p>
          <w:p w:rsidR="00FE5868" w:rsidRPr="008D3EFC" w:rsidRDefault="00FE5868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lastRenderedPageBreak/>
              <w:t>Har der været udført bygningsgennemgang (inde / ude)</w:t>
            </w:r>
          </w:p>
          <w:p w:rsidR="00FE5868" w:rsidRPr="008D3EFC" w:rsidRDefault="00FE5868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Hvilke bemærkninger var der evt. og hvordan arbejdes der med disse</w:t>
            </w:r>
          </w:p>
          <w:p w:rsidR="00FE5868" w:rsidRPr="008D3EFC" w:rsidRDefault="00FE5868" w:rsidP="00E102F5">
            <w:pPr>
              <w:rPr>
                <w:rFonts w:ascii="Bookman Old Style" w:hAnsi="Bookman Old Style"/>
              </w:rPr>
            </w:pPr>
          </w:p>
        </w:tc>
        <w:tc>
          <w:tcPr>
            <w:tcW w:w="7632" w:type="dxa"/>
          </w:tcPr>
          <w:p w:rsidR="008E4B3A" w:rsidRDefault="008E4B3A" w:rsidP="00E102F5">
            <w:pPr>
              <w:rPr>
                <w:rFonts w:ascii="Bookman Old Style" w:hAnsi="Bookman Old Style"/>
              </w:rPr>
            </w:pPr>
          </w:p>
          <w:p w:rsidR="00FE5868" w:rsidRPr="008E4B3A" w:rsidRDefault="008E4B3A" w:rsidP="00E102F5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lastRenderedPageBreak/>
              <w:t>Ikke de sidste 1,5 år til 2 år.</w:t>
            </w:r>
          </w:p>
        </w:tc>
        <w:tc>
          <w:tcPr>
            <w:tcW w:w="1419" w:type="dxa"/>
          </w:tcPr>
          <w:p w:rsidR="00FE5868" w:rsidRPr="008D3EFC" w:rsidRDefault="00FE5868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24699D" w:rsidRPr="008D3EFC" w:rsidTr="0024699D">
        <w:tc>
          <w:tcPr>
            <w:tcW w:w="4525" w:type="dxa"/>
          </w:tcPr>
          <w:p w:rsidR="0024699D" w:rsidRPr="008D3EFC" w:rsidRDefault="0024699D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lastRenderedPageBreak/>
              <w:t>Hygiejne</w:t>
            </w:r>
          </w:p>
          <w:p w:rsidR="00DD7B96" w:rsidRPr="008D3EFC" w:rsidRDefault="00DD7B96" w:rsidP="00E102F5">
            <w:pPr>
              <w:rPr>
                <w:rFonts w:ascii="Bookman Old Style" w:hAnsi="Bookman Old Style"/>
              </w:rPr>
            </w:pPr>
          </w:p>
          <w:p w:rsidR="001612F9" w:rsidRPr="008D3EFC" w:rsidRDefault="004647CC" w:rsidP="00DD7B96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A</w:t>
            </w:r>
            <w:r w:rsidR="001612F9" w:rsidRPr="008D3EFC">
              <w:rPr>
                <w:rFonts w:ascii="Bookman Old Style" w:hAnsi="Bookman Old Style"/>
              </w:rPr>
              <w:t>rbejdes der med S</w:t>
            </w:r>
            <w:r w:rsidR="00AF1973" w:rsidRPr="008D3EFC">
              <w:rPr>
                <w:rFonts w:ascii="Bookman Old Style" w:hAnsi="Bookman Old Style"/>
              </w:rPr>
              <w:t xml:space="preserve">undhedsstyrelsens anbefalinger (beskrevet i hæftet - </w:t>
            </w:r>
            <w:r w:rsidR="00125267" w:rsidRPr="008D3EFC">
              <w:rPr>
                <w:rFonts w:ascii="Bookman Old Style" w:hAnsi="Bookman Old Style"/>
              </w:rPr>
              <w:t xml:space="preserve">Sundhedsstyrelsen: </w:t>
            </w:r>
            <w:r w:rsidR="001612F9" w:rsidRPr="008D3EFC">
              <w:rPr>
                <w:rFonts w:ascii="Bookman Old Style" w:hAnsi="Bookman Old Style"/>
              </w:rPr>
              <w:t>Hygiejne i daginstitution</w:t>
            </w:r>
            <w:r w:rsidR="00125267" w:rsidRPr="008D3EFC">
              <w:rPr>
                <w:rFonts w:ascii="Bookman Old Style" w:hAnsi="Bookman Old Style"/>
              </w:rPr>
              <w:t>en</w:t>
            </w:r>
            <w:r w:rsidR="00AF1973" w:rsidRPr="008D3EFC">
              <w:rPr>
                <w:rFonts w:ascii="Bookman Old Style" w:hAnsi="Bookman Old Style"/>
              </w:rPr>
              <w:t>)</w:t>
            </w:r>
          </w:p>
          <w:p w:rsidR="001612F9" w:rsidRPr="008D3EFC" w:rsidRDefault="001612F9" w:rsidP="00DD7B96">
            <w:pPr>
              <w:rPr>
                <w:rFonts w:ascii="Bookman Old Style" w:hAnsi="Bookman Old Style"/>
              </w:rPr>
            </w:pPr>
          </w:p>
          <w:p w:rsidR="00DD7B96" w:rsidRPr="008D3EFC" w:rsidRDefault="004647CC" w:rsidP="00DD7B96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der</w:t>
            </w:r>
            <w:r w:rsidR="00125267" w:rsidRPr="008D3EFC">
              <w:rPr>
                <w:rFonts w:ascii="Bookman Old Style" w:hAnsi="Bookman Old Style"/>
              </w:rPr>
              <w:t xml:space="preserve"> procedurer har I for rengøring af krybber, </w:t>
            </w:r>
            <w:r w:rsidR="00DD7B96" w:rsidRPr="008D3EFC">
              <w:rPr>
                <w:rFonts w:ascii="Bookman Old Style" w:hAnsi="Bookman Old Style"/>
              </w:rPr>
              <w:t>sovevogne</w:t>
            </w:r>
            <w:r w:rsidR="00125267" w:rsidRPr="008D3EFC">
              <w:rPr>
                <w:rFonts w:ascii="Bookman Old Style" w:hAnsi="Bookman Old Style"/>
              </w:rPr>
              <w:t xml:space="preserve"> og sovepladser</w:t>
            </w:r>
          </w:p>
          <w:p w:rsidR="00125267" w:rsidRPr="008D3EFC" w:rsidRDefault="00125267" w:rsidP="00DD7B96">
            <w:pPr>
              <w:rPr>
                <w:rFonts w:ascii="Bookman Old Style" w:hAnsi="Bookman Old Style"/>
              </w:rPr>
            </w:pPr>
          </w:p>
          <w:p w:rsidR="00DD7B96" w:rsidRPr="008D3EFC" w:rsidRDefault="004647CC" w:rsidP="00213771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 der</w:t>
            </w:r>
            <w:r w:rsidR="00125267" w:rsidRPr="008D3EFC">
              <w:rPr>
                <w:rFonts w:ascii="Bookman Old Style" w:hAnsi="Bookman Old Style"/>
              </w:rPr>
              <w:t xml:space="preserve"> procedurer har I for håndvask (børn og voksne)</w:t>
            </w:r>
          </w:p>
        </w:tc>
        <w:tc>
          <w:tcPr>
            <w:tcW w:w="7632" w:type="dxa"/>
          </w:tcPr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Bruger den til opslag ligesom vejledningen bruges som opslag, ved specifikke spørgsmål og problemstillinger.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Der er faste rutiner i forhold til rengøring af krybber, sovepladser og vask af sengetøj og soveposer.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</w:p>
          <w:p w:rsidR="0024699D" w:rsidRPr="008D3EFC" w:rsidRDefault="008E4B3A" w:rsidP="008E4B3A">
            <w:pPr>
              <w:rPr>
                <w:rFonts w:ascii="Bookman Old Style" w:hAnsi="Bookman Old Style"/>
                <w:b/>
              </w:rPr>
            </w:pPr>
            <w:r w:rsidRPr="008E4B3A">
              <w:rPr>
                <w:rFonts w:ascii="Bookman Old Style" w:hAnsi="Bookman Old Style"/>
              </w:rPr>
              <w:t>Vi vasker hænder hele tiden og bruger ”sprit”</w:t>
            </w:r>
          </w:p>
        </w:tc>
        <w:tc>
          <w:tcPr>
            <w:tcW w:w="1419" w:type="dxa"/>
          </w:tcPr>
          <w:p w:rsidR="0024699D" w:rsidRPr="008D3EFC" w:rsidRDefault="0024699D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24699D" w:rsidRPr="008D3EFC" w:rsidTr="0024699D">
        <w:tc>
          <w:tcPr>
            <w:tcW w:w="4525" w:type="dxa"/>
          </w:tcPr>
          <w:p w:rsidR="0024699D" w:rsidRPr="008D3EFC" w:rsidRDefault="00DD7B96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Politikker mm</w:t>
            </w:r>
          </w:p>
          <w:p w:rsidR="00DD7B96" w:rsidRPr="008D3EFC" w:rsidRDefault="004647CC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Er</w:t>
            </w:r>
            <w:r w:rsidR="00DD7B96" w:rsidRPr="008D3EFC">
              <w:rPr>
                <w:rFonts w:ascii="Bookman Old Style" w:hAnsi="Bookman Old Style"/>
              </w:rPr>
              <w:t xml:space="preserve"> der beskrivelser</w:t>
            </w:r>
            <w:r w:rsidR="00125267" w:rsidRPr="008D3EFC">
              <w:rPr>
                <w:rFonts w:ascii="Bookman Old Style" w:hAnsi="Bookman Old Style"/>
              </w:rPr>
              <w:t xml:space="preserve"> / politikker i institutionen ift</w:t>
            </w:r>
            <w:r w:rsidR="00FE5868" w:rsidRPr="008D3EFC">
              <w:rPr>
                <w:rFonts w:ascii="Bookman Old Style" w:hAnsi="Bookman Old Style"/>
              </w:rPr>
              <w:t>.</w:t>
            </w:r>
            <w:r w:rsidR="00125267" w:rsidRPr="008D3EFC">
              <w:rPr>
                <w:rFonts w:ascii="Bookman Old Style" w:hAnsi="Bookman Old Style"/>
              </w:rPr>
              <w:t xml:space="preserve"> følgende:</w:t>
            </w:r>
          </w:p>
          <w:p w:rsidR="00DD7B96" w:rsidRPr="008D3EFC" w:rsidRDefault="00DD7B96" w:rsidP="00E102F5">
            <w:pPr>
              <w:rPr>
                <w:rFonts w:ascii="Bookman Old Style" w:hAnsi="Bookman Old Style"/>
              </w:rPr>
            </w:pPr>
          </w:p>
          <w:p w:rsidR="00DD7B96" w:rsidRPr="008D3EFC" w:rsidRDefault="00DD7B96" w:rsidP="00DD7B96">
            <w:pPr>
              <w:pStyle w:val="Listeafsni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Ture ud af huset</w:t>
            </w:r>
          </w:p>
          <w:p w:rsidR="00DD7B96" w:rsidRPr="008D3EFC" w:rsidRDefault="00DD7B96" w:rsidP="00DD7B96">
            <w:pPr>
              <w:pStyle w:val="Listeafsni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Børn der bliver væk på tur eller i institutionen</w:t>
            </w:r>
          </w:p>
          <w:p w:rsidR="00DD7B96" w:rsidRPr="008D3EFC" w:rsidRDefault="00DD7B96" w:rsidP="00DD7B96">
            <w:pPr>
              <w:pStyle w:val="Listeafsni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Alkohol – personale og forældre</w:t>
            </w:r>
          </w:p>
          <w:p w:rsidR="00DD7B96" w:rsidRPr="008D3EFC" w:rsidRDefault="00DD7B96" w:rsidP="00DD7B96">
            <w:pPr>
              <w:pStyle w:val="Listeafsni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Sol og ophold i sol</w:t>
            </w:r>
          </w:p>
          <w:p w:rsidR="00DD7B96" w:rsidRPr="008D3EFC" w:rsidRDefault="00DD7B96" w:rsidP="00DD7B96">
            <w:pPr>
              <w:pStyle w:val="Listeafsni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 xml:space="preserve">Sovende børn – </w:t>
            </w:r>
            <w:r w:rsidR="00125267" w:rsidRPr="008D3EFC">
              <w:rPr>
                <w:rFonts w:ascii="Bookman Old Style" w:hAnsi="Bookman Old Style"/>
              </w:rPr>
              <w:t xml:space="preserve">sovestillinger / </w:t>
            </w:r>
            <w:r w:rsidRPr="008D3EFC">
              <w:rPr>
                <w:rFonts w:ascii="Bookman Old Style" w:hAnsi="Bookman Old Style"/>
              </w:rPr>
              <w:t>seler / opsyn / varme / kulde</w:t>
            </w:r>
          </w:p>
          <w:p w:rsidR="00DD7B96" w:rsidRPr="008D3EFC" w:rsidRDefault="00DD7B96" w:rsidP="00DD7B96">
            <w:pPr>
              <w:pStyle w:val="Listeafsni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Kostpolitik</w:t>
            </w:r>
          </w:p>
          <w:p w:rsidR="00DD7B96" w:rsidRPr="008D3EFC" w:rsidRDefault="00935945" w:rsidP="00213771">
            <w:pPr>
              <w:pStyle w:val="Listeafsni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Rygning</w:t>
            </w:r>
          </w:p>
        </w:tc>
        <w:tc>
          <w:tcPr>
            <w:tcW w:w="7632" w:type="dxa"/>
          </w:tcPr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Faste rutiner omkring ture ud af huset. Sedler med børnenes navne tages med og efterlades hjemme. tlf. nr. til Asylet på børnenes hånd eller som badges.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 xml:space="preserve">Faste aftaler om hvad man aftaler hvis et barn bliver væk. BUPL anbefalinger. 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Alkoholpolitik vedtaget af bestyrelsen følges.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Legepladsen har mange skyggesteder pga. store træer. Vi holder øje med at børnene ikke sidder i solen. Børnene smøres med solcreme efter frokost.</w:t>
            </w:r>
          </w:p>
          <w:p w:rsidR="0024699D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Børnene sover generelt ude i forhold til vejret. Inde hvis det bliver for koldt. De sover ude til de er 2 år. I seler. Vi aftaler specifikt med den enkelte forældre.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Kostpolitik vedtaget af bestyrelsen følges.</w:t>
            </w:r>
          </w:p>
        </w:tc>
        <w:tc>
          <w:tcPr>
            <w:tcW w:w="1419" w:type="dxa"/>
          </w:tcPr>
          <w:p w:rsidR="0024699D" w:rsidRPr="008D3EFC" w:rsidRDefault="0024699D" w:rsidP="00E102F5">
            <w:pPr>
              <w:rPr>
                <w:rFonts w:ascii="Bookman Old Style" w:hAnsi="Bookman Old Style"/>
                <w:b/>
              </w:rPr>
            </w:pPr>
          </w:p>
        </w:tc>
      </w:tr>
      <w:tr w:rsidR="00935945" w:rsidRPr="008D3EFC" w:rsidTr="0024699D">
        <w:tc>
          <w:tcPr>
            <w:tcW w:w="4525" w:type="dxa"/>
          </w:tcPr>
          <w:p w:rsidR="00935945" w:rsidRPr="008D3EFC" w:rsidRDefault="00935945" w:rsidP="00E102F5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Sikkerhed</w:t>
            </w:r>
          </w:p>
          <w:p w:rsidR="00935945" w:rsidRPr="008D3EFC" w:rsidRDefault="00935945" w:rsidP="00E102F5">
            <w:p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Arbejdes der med sikkerhed i hverdagen ift</w:t>
            </w:r>
            <w:r w:rsidR="00FE5868" w:rsidRPr="008D3EFC">
              <w:rPr>
                <w:rFonts w:ascii="Bookman Old Style" w:hAnsi="Bookman Old Style"/>
              </w:rPr>
              <w:t>.</w:t>
            </w:r>
          </w:p>
          <w:p w:rsidR="00935945" w:rsidRPr="008D3EFC" w:rsidRDefault="00935945" w:rsidP="00FE5868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lastRenderedPageBreak/>
              <w:t xml:space="preserve">Transport </w:t>
            </w:r>
          </w:p>
          <w:p w:rsidR="00935945" w:rsidRPr="008D3EFC" w:rsidRDefault="00935945" w:rsidP="00FE5868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Legetøj</w:t>
            </w:r>
          </w:p>
          <w:p w:rsidR="00935945" w:rsidRPr="008D3EFC" w:rsidRDefault="00935945" w:rsidP="00FE5868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Seler</w:t>
            </w:r>
            <w:r w:rsidR="00A806EC" w:rsidRPr="008D3EFC">
              <w:rPr>
                <w:rFonts w:ascii="Bookman Old Style" w:hAnsi="Bookman Old Style"/>
              </w:rPr>
              <w:t xml:space="preserve"> i barnevogne og krybber</w:t>
            </w:r>
          </w:p>
          <w:p w:rsidR="00935945" w:rsidRPr="008D3EFC" w:rsidRDefault="00FE5868" w:rsidP="00213771">
            <w:pPr>
              <w:pStyle w:val="Listeafsnit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8D3EFC">
              <w:rPr>
                <w:rFonts w:ascii="Bookman Old Style" w:hAnsi="Bookman Old Style"/>
              </w:rPr>
              <w:t>Børne- og straffeattester (personale)</w:t>
            </w:r>
          </w:p>
        </w:tc>
        <w:tc>
          <w:tcPr>
            <w:tcW w:w="7632" w:type="dxa"/>
          </w:tcPr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lastRenderedPageBreak/>
              <w:t>Vi kører altid med bus med sikkerhedsseler.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>Vores legetøj er sikkert og tilpasset alder og pædagogik.</w:t>
            </w:r>
          </w:p>
          <w:p w:rsidR="008E4B3A" w:rsidRPr="008E4B3A" w:rsidRDefault="008E4B3A" w:rsidP="008E4B3A">
            <w:pPr>
              <w:rPr>
                <w:rFonts w:ascii="Bookman Old Style" w:hAnsi="Bookman Old Style"/>
              </w:rPr>
            </w:pPr>
            <w:r w:rsidRPr="008E4B3A">
              <w:rPr>
                <w:rFonts w:ascii="Bookman Old Style" w:hAnsi="Bookman Old Style"/>
              </w:rPr>
              <w:t xml:space="preserve">Der soves i seler til børnene er to år ifølge separat aftale med hver </w:t>
            </w:r>
            <w:r w:rsidRPr="008E4B3A">
              <w:rPr>
                <w:rFonts w:ascii="Bookman Old Style" w:hAnsi="Bookman Old Style"/>
              </w:rPr>
              <w:lastRenderedPageBreak/>
              <w:t>enkelt forældre. Der forefindes sakse i krybberummet så selerne kan klippes op ved brand.</w:t>
            </w:r>
          </w:p>
          <w:p w:rsidR="00935945" w:rsidRPr="008D3EFC" w:rsidRDefault="008E4B3A" w:rsidP="008E4B3A">
            <w:pPr>
              <w:rPr>
                <w:rFonts w:ascii="Bookman Old Style" w:hAnsi="Bookman Old Style"/>
                <w:b/>
              </w:rPr>
            </w:pPr>
            <w:r w:rsidRPr="008E4B3A">
              <w:rPr>
                <w:rFonts w:ascii="Bookman Old Style" w:hAnsi="Bookman Old Style"/>
              </w:rPr>
              <w:t>Alle ansatte afleverer børne og straffe attest.</w:t>
            </w:r>
          </w:p>
        </w:tc>
        <w:tc>
          <w:tcPr>
            <w:tcW w:w="1419" w:type="dxa"/>
          </w:tcPr>
          <w:p w:rsidR="00935945" w:rsidRPr="008D3EFC" w:rsidRDefault="00935945" w:rsidP="00E102F5">
            <w:pPr>
              <w:rPr>
                <w:rFonts w:ascii="Bookman Old Style" w:hAnsi="Bookman Old Style"/>
                <w:b/>
              </w:rPr>
            </w:pPr>
          </w:p>
        </w:tc>
      </w:tr>
    </w:tbl>
    <w:p w:rsidR="00213771" w:rsidRPr="008D3EFC" w:rsidRDefault="00213771" w:rsidP="00BC2931">
      <w:pPr>
        <w:rPr>
          <w:rFonts w:ascii="Bookman Old Style" w:hAnsi="Bookman Old Style"/>
          <w:b/>
        </w:rPr>
      </w:pPr>
    </w:p>
    <w:p w:rsidR="00CD0DB8" w:rsidRPr="008D3EFC" w:rsidRDefault="00CD0DB8" w:rsidP="00BC2931">
      <w:pPr>
        <w:rPr>
          <w:rFonts w:ascii="Bookman Old Style" w:hAnsi="Bookman Old Style"/>
          <w:b/>
        </w:rPr>
      </w:pPr>
      <w:r w:rsidRPr="008D3EFC">
        <w:rPr>
          <w:rFonts w:ascii="Bookman Old Style" w:hAnsi="Bookman Old Style"/>
          <w:b/>
        </w:rPr>
        <w:t>Samlet vurdering</w:t>
      </w:r>
      <w:r w:rsidR="00213771" w:rsidRPr="008D3EFC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CD0DB8" w:rsidRPr="008D3EFC" w:rsidTr="00CD0DB8">
        <w:tc>
          <w:tcPr>
            <w:tcW w:w="13576" w:type="dxa"/>
          </w:tcPr>
          <w:p w:rsidR="00CD0DB8" w:rsidRPr="008D3EFC" w:rsidRDefault="00213771" w:rsidP="00BC2931">
            <w:pPr>
              <w:rPr>
                <w:rFonts w:ascii="Bookman Old Style" w:hAnsi="Bookman Old Style"/>
                <w:b/>
              </w:rPr>
            </w:pPr>
            <w:r w:rsidRPr="008D3EFC">
              <w:rPr>
                <w:rFonts w:ascii="Bookman Old Style" w:hAnsi="Bookman Old Style"/>
                <w:b/>
              </w:rPr>
              <w:t>Den pædagogiske konsulents konklusion på baggrund af den samlede pædagogiske tilsyn:</w:t>
            </w:r>
          </w:p>
          <w:p w:rsidR="00DF4C62" w:rsidRDefault="00A602F9" w:rsidP="00BC2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Gadevang asyl fremstår som en instit</w:t>
            </w:r>
            <w:r w:rsidR="000E4904">
              <w:rPr>
                <w:rFonts w:ascii="Bookman Old Style" w:hAnsi="Bookman Old Style"/>
              </w:rPr>
              <w:t>ution med hjemlig atmosfære og det</w:t>
            </w:r>
            <w:r>
              <w:rPr>
                <w:rFonts w:ascii="Bookman Old Style" w:hAnsi="Bookman Old Style"/>
              </w:rPr>
              <w:t xml:space="preserve"> er synligt at både børn og forældre </w:t>
            </w:r>
            <w:r w:rsidR="00DF4C62">
              <w:rPr>
                <w:rFonts w:ascii="Bookman Old Style" w:hAnsi="Bookman Old Style"/>
              </w:rPr>
              <w:t>stor</w:t>
            </w:r>
            <w:r>
              <w:rPr>
                <w:rFonts w:ascii="Bookman Old Style" w:hAnsi="Bookman Old Style"/>
              </w:rPr>
              <w:t>trives.</w:t>
            </w:r>
            <w:r w:rsidR="000E4904">
              <w:rPr>
                <w:rFonts w:ascii="Bookman Old Style" w:hAnsi="Bookman Old Style"/>
              </w:rPr>
              <w:t xml:space="preserve"> </w:t>
            </w:r>
          </w:p>
          <w:p w:rsidR="00DF4C62" w:rsidRDefault="00DF4C62" w:rsidP="00BC2931">
            <w:pPr>
              <w:rPr>
                <w:rFonts w:ascii="Bookman Old Style" w:hAnsi="Bookman Old Style"/>
              </w:rPr>
            </w:pPr>
          </w:p>
          <w:p w:rsidR="00213771" w:rsidRDefault="000E4904" w:rsidP="00BC2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Leg og fællesskab </w:t>
            </w:r>
            <w:r w:rsidR="00082B49">
              <w:rPr>
                <w:rFonts w:ascii="Bookman Old Style" w:hAnsi="Bookman Old Style"/>
              </w:rPr>
              <w:t xml:space="preserve">indenfor rammerne: frihed under ansvar, </w:t>
            </w:r>
            <w:r>
              <w:rPr>
                <w:rFonts w:ascii="Bookman Old Style" w:hAnsi="Bookman Old Style"/>
              </w:rPr>
              <w:t xml:space="preserve">er højt prioriteret og </w:t>
            </w:r>
            <w:r w:rsidR="00DF4C62">
              <w:rPr>
                <w:rFonts w:ascii="Bookman Old Style" w:hAnsi="Bookman Old Style"/>
              </w:rPr>
              <w:t>i praksis foregår det indenfor forskellige strukturer</w:t>
            </w:r>
            <w:r>
              <w:rPr>
                <w:rFonts w:ascii="Bookman Old Style" w:hAnsi="Bookman Old Style"/>
              </w:rPr>
              <w:t xml:space="preserve"> i vuggestue og børnehave.</w:t>
            </w:r>
          </w:p>
          <w:p w:rsidR="000E4904" w:rsidRDefault="000E4904" w:rsidP="00BC2931">
            <w:pPr>
              <w:rPr>
                <w:rFonts w:ascii="Bookman Old Style" w:hAnsi="Bookman Old Style"/>
              </w:rPr>
            </w:pPr>
          </w:p>
          <w:p w:rsidR="00A602F9" w:rsidRDefault="00A602F9" w:rsidP="00BC2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Der er beskrevet en prak</w:t>
            </w:r>
            <w:r w:rsidR="000E4904">
              <w:rPr>
                <w:rFonts w:ascii="Bookman Old Style" w:hAnsi="Bookman Old Style"/>
              </w:rPr>
              <w:t>sis med udvikling indenfor alle</w:t>
            </w:r>
            <w:r>
              <w:rPr>
                <w:rFonts w:ascii="Bookman Old Style" w:hAnsi="Bookman Old Style"/>
              </w:rPr>
              <w:t xml:space="preserve"> områder, </w:t>
            </w:r>
            <w:r w:rsidR="000E4904">
              <w:rPr>
                <w:rFonts w:ascii="Bookman Old Style" w:hAnsi="Bookman Old Style"/>
              </w:rPr>
              <w:t xml:space="preserve">og det fremgår at Gadevang asyl </w:t>
            </w:r>
            <w:r w:rsidR="00DF4C62">
              <w:rPr>
                <w:rFonts w:ascii="Bookman Old Style" w:hAnsi="Bookman Old Style"/>
              </w:rPr>
              <w:t>har fat i traditioner og historik og også tager imod og implementerer nye metoder og tænkning.</w:t>
            </w:r>
          </w:p>
          <w:p w:rsidR="00CD0DB8" w:rsidRPr="008D3EFC" w:rsidRDefault="00CD0DB8" w:rsidP="00BC2931">
            <w:pPr>
              <w:rPr>
                <w:rFonts w:ascii="Bookman Old Style" w:hAnsi="Bookman Old Style"/>
                <w:b/>
              </w:rPr>
            </w:pPr>
          </w:p>
        </w:tc>
      </w:tr>
    </w:tbl>
    <w:p w:rsidR="00213771" w:rsidRPr="008D3EFC" w:rsidRDefault="00213771" w:rsidP="001823C1">
      <w:pPr>
        <w:rPr>
          <w:rFonts w:ascii="Bookman Old Style" w:hAnsi="Bookman Old Style"/>
          <w:b/>
        </w:rPr>
      </w:pPr>
    </w:p>
    <w:p w:rsidR="00213771" w:rsidRPr="008D3EFC" w:rsidRDefault="00213771" w:rsidP="001823C1">
      <w:pPr>
        <w:rPr>
          <w:rFonts w:ascii="Bookman Old Style" w:hAnsi="Bookman Old Style"/>
          <w:b/>
        </w:rPr>
      </w:pPr>
    </w:p>
    <w:p w:rsidR="00213771" w:rsidRPr="008D3EFC" w:rsidRDefault="00213771" w:rsidP="001823C1">
      <w:pPr>
        <w:rPr>
          <w:rFonts w:ascii="Bookman Old Style" w:hAnsi="Bookman Old Style"/>
          <w:b/>
        </w:rPr>
      </w:pPr>
    </w:p>
    <w:p w:rsidR="00213771" w:rsidRPr="008D3EFC" w:rsidRDefault="00213771" w:rsidP="001823C1">
      <w:pPr>
        <w:rPr>
          <w:rFonts w:ascii="Bookman Old Style" w:hAnsi="Bookman Old Style"/>
          <w:b/>
        </w:rPr>
      </w:pPr>
    </w:p>
    <w:p w:rsidR="00213771" w:rsidRPr="008D3EFC" w:rsidRDefault="00213771" w:rsidP="001823C1">
      <w:pPr>
        <w:rPr>
          <w:rFonts w:ascii="Bookman Old Style" w:hAnsi="Bookman Old Style"/>
          <w:b/>
        </w:rPr>
      </w:pPr>
    </w:p>
    <w:p w:rsidR="00213771" w:rsidRPr="008D3EFC" w:rsidRDefault="00213771" w:rsidP="001823C1">
      <w:pPr>
        <w:rPr>
          <w:rFonts w:ascii="Bookman Old Style" w:hAnsi="Bookman Old Style"/>
          <w:b/>
        </w:rPr>
      </w:pPr>
    </w:p>
    <w:p w:rsidR="00213771" w:rsidRPr="008D3EFC" w:rsidRDefault="00213771" w:rsidP="001823C1">
      <w:pPr>
        <w:rPr>
          <w:rFonts w:ascii="Bookman Old Style" w:hAnsi="Bookman Old Style"/>
          <w:b/>
        </w:rPr>
      </w:pPr>
    </w:p>
    <w:sectPr w:rsidR="00213771" w:rsidRPr="008D3EFC" w:rsidSect="00E102F5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1B" w:rsidRDefault="0085611B" w:rsidP="00E102F5">
      <w:pPr>
        <w:spacing w:after="0" w:line="240" w:lineRule="auto"/>
      </w:pPr>
      <w:r>
        <w:separator/>
      </w:r>
    </w:p>
  </w:endnote>
  <w:endnote w:type="continuationSeparator" w:id="0">
    <w:p w:rsidR="0085611B" w:rsidRDefault="0085611B" w:rsidP="00E1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869751"/>
      <w:docPartObj>
        <w:docPartGallery w:val="Page Numbers (Bottom of Page)"/>
        <w:docPartUnique/>
      </w:docPartObj>
    </w:sdtPr>
    <w:sdtEndPr/>
    <w:sdtContent>
      <w:p w:rsidR="006654F0" w:rsidRDefault="006654F0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B3A">
          <w:rPr>
            <w:noProof/>
          </w:rPr>
          <w:t>2</w:t>
        </w:r>
        <w:r>
          <w:fldChar w:fldCharType="end"/>
        </w:r>
      </w:p>
    </w:sdtContent>
  </w:sdt>
  <w:p w:rsidR="006654F0" w:rsidRDefault="006654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1B" w:rsidRDefault="0085611B" w:rsidP="00E102F5">
      <w:pPr>
        <w:spacing w:after="0" w:line="240" w:lineRule="auto"/>
      </w:pPr>
      <w:r>
        <w:separator/>
      </w:r>
    </w:p>
  </w:footnote>
  <w:footnote w:type="continuationSeparator" w:id="0">
    <w:p w:rsidR="0085611B" w:rsidRDefault="0085611B" w:rsidP="00E1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CC" w:rsidRPr="00E102F5" w:rsidRDefault="004647CC">
    <w:pPr>
      <w:pStyle w:val="Sidehoved"/>
      <w:rPr>
        <w:b/>
        <w:sz w:val="28"/>
        <w:szCs w:val="28"/>
      </w:rPr>
    </w:pPr>
    <w:r w:rsidRPr="00E102F5">
      <w:rPr>
        <w:b/>
        <w:sz w:val="28"/>
        <w:szCs w:val="28"/>
      </w:rPr>
      <w:t>Tilsyn i Dagtilbud – Hillerød Kommune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09A"/>
    <w:multiLevelType w:val="hybridMultilevel"/>
    <w:tmpl w:val="931C1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1487"/>
    <w:multiLevelType w:val="hybridMultilevel"/>
    <w:tmpl w:val="6BFE4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4159E"/>
    <w:multiLevelType w:val="hybridMultilevel"/>
    <w:tmpl w:val="6E367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4DB9"/>
    <w:multiLevelType w:val="hybridMultilevel"/>
    <w:tmpl w:val="D5F0E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7035"/>
    <w:multiLevelType w:val="hybridMultilevel"/>
    <w:tmpl w:val="C25E0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5"/>
    <w:rsid w:val="0000080C"/>
    <w:rsid w:val="000009D4"/>
    <w:rsid w:val="00001F61"/>
    <w:rsid w:val="000050DA"/>
    <w:rsid w:val="00007992"/>
    <w:rsid w:val="0001006A"/>
    <w:rsid w:val="00010CBF"/>
    <w:rsid w:val="00011BFF"/>
    <w:rsid w:val="00016268"/>
    <w:rsid w:val="00016677"/>
    <w:rsid w:val="00017D8E"/>
    <w:rsid w:val="000203D8"/>
    <w:rsid w:val="00020F7A"/>
    <w:rsid w:val="00023384"/>
    <w:rsid w:val="00024DFC"/>
    <w:rsid w:val="00025986"/>
    <w:rsid w:val="00026861"/>
    <w:rsid w:val="000277BC"/>
    <w:rsid w:val="000318B8"/>
    <w:rsid w:val="00032429"/>
    <w:rsid w:val="000333C8"/>
    <w:rsid w:val="00035A81"/>
    <w:rsid w:val="0004184A"/>
    <w:rsid w:val="00045B27"/>
    <w:rsid w:val="00045C41"/>
    <w:rsid w:val="00047B77"/>
    <w:rsid w:val="0005397E"/>
    <w:rsid w:val="00057D46"/>
    <w:rsid w:val="00060502"/>
    <w:rsid w:val="000644B4"/>
    <w:rsid w:val="0007688B"/>
    <w:rsid w:val="00080105"/>
    <w:rsid w:val="00081A0D"/>
    <w:rsid w:val="0008230C"/>
    <w:rsid w:val="00082B49"/>
    <w:rsid w:val="000845F1"/>
    <w:rsid w:val="00084AF6"/>
    <w:rsid w:val="00084F4D"/>
    <w:rsid w:val="00085759"/>
    <w:rsid w:val="00086784"/>
    <w:rsid w:val="00087791"/>
    <w:rsid w:val="000925C2"/>
    <w:rsid w:val="000929F2"/>
    <w:rsid w:val="00092C37"/>
    <w:rsid w:val="000943B7"/>
    <w:rsid w:val="00094BBD"/>
    <w:rsid w:val="000978EA"/>
    <w:rsid w:val="000A0AEC"/>
    <w:rsid w:val="000A1990"/>
    <w:rsid w:val="000A2B17"/>
    <w:rsid w:val="000B0392"/>
    <w:rsid w:val="000B082C"/>
    <w:rsid w:val="000B14E6"/>
    <w:rsid w:val="000B4F70"/>
    <w:rsid w:val="000B760B"/>
    <w:rsid w:val="000C1B99"/>
    <w:rsid w:val="000C1C0C"/>
    <w:rsid w:val="000C26B6"/>
    <w:rsid w:val="000C3D0B"/>
    <w:rsid w:val="000C4AD5"/>
    <w:rsid w:val="000C7A1A"/>
    <w:rsid w:val="000D32B5"/>
    <w:rsid w:val="000D757D"/>
    <w:rsid w:val="000E25ED"/>
    <w:rsid w:val="000E4904"/>
    <w:rsid w:val="000E7A35"/>
    <w:rsid w:val="000F1E5C"/>
    <w:rsid w:val="000F669E"/>
    <w:rsid w:val="000F6DA0"/>
    <w:rsid w:val="001009E8"/>
    <w:rsid w:val="00100A23"/>
    <w:rsid w:val="00102E4A"/>
    <w:rsid w:val="001058C0"/>
    <w:rsid w:val="00105B57"/>
    <w:rsid w:val="00106E7D"/>
    <w:rsid w:val="00110C4A"/>
    <w:rsid w:val="00111229"/>
    <w:rsid w:val="00111828"/>
    <w:rsid w:val="00113B56"/>
    <w:rsid w:val="00114233"/>
    <w:rsid w:val="001163DD"/>
    <w:rsid w:val="00116592"/>
    <w:rsid w:val="00116627"/>
    <w:rsid w:val="00117DE3"/>
    <w:rsid w:val="00120B0E"/>
    <w:rsid w:val="00121FCE"/>
    <w:rsid w:val="00122642"/>
    <w:rsid w:val="001234DB"/>
    <w:rsid w:val="001236DC"/>
    <w:rsid w:val="0012472D"/>
    <w:rsid w:val="00124929"/>
    <w:rsid w:val="00125267"/>
    <w:rsid w:val="001278B8"/>
    <w:rsid w:val="00131656"/>
    <w:rsid w:val="001326ED"/>
    <w:rsid w:val="00136083"/>
    <w:rsid w:val="00136601"/>
    <w:rsid w:val="0014009C"/>
    <w:rsid w:val="00140BBD"/>
    <w:rsid w:val="00142535"/>
    <w:rsid w:val="001468DA"/>
    <w:rsid w:val="0015175F"/>
    <w:rsid w:val="0015589A"/>
    <w:rsid w:val="001612F9"/>
    <w:rsid w:val="00162F54"/>
    <w:rsid w:val="00163CF2"/>
    <w:rsid w:val="00166EE9"/>
    <w:rsid w:val="00171AE5"/>
    <w:rsid w:val="00171E4B"/>
    <w:rsid w:val="00173382"/>
    <w:rsid w:val="001823C1"/>
    <w:rsid w:val="00183DB8"/>
    <w:rsid w:val="00184F16"/>
    <w:rsid w:val="00185101"/>
    <w:rsid w:val="0018510F"/>
    <w:rsid w:val="0018600E"/>
    <w:rsid w:val="00191B50"/>
    <w:rsid w:val="00192674"/>
    <w:rsid w:val="00193F09"/>
    <w:rsid w:val="00195C05"/>
    <w:rsid w:val="001A15A2"/>
    <w:rsid w:val="001A4F4F"/>
    <w:rsid w:val="001A7136"/>
    <w:rsid w:val="001B02C5"/>
    <w:rsid w:val="001B0AC7"/>
    <w:rsid w:val="001B1A0E"/>
    <w:rsid w:val="001B7DF3"/>
    <w:rsid w:val="001C0227"/>
    <w:rsid w:val="001C05E9"/>
    <w:rsid w:val="001C14E9"/>
    <w:rsid w:val="001C1633"/>
    <w:rsid w:val="001C1BD1"/>
    <w:rsid w:val="001C3247"/>
    <w:rsid w:val="001C4347"/>
    <w:rsid w:val="001C569D"/>
    <w:rsid w:val="001C7865"/>
    <w:rsid w:val="001D16F0"/>
    <w:rsid w:val="001D1786"/>
    <w:rsid w:val="001D2B66"/>
    <w:rsid w:val="001D3B7D"/>
    <w:rsid w:val="001D4CF5"/>
    <w:rsid w:val="001D5A46"/>
    <w:rsid w:val="001D5EA2"/>
    <w:rsid w:val="001D7613"/>
    <w:rsid w:val="001F39CD"/>
    <w:rsid w:val="001F5D95"/>
    <w:rsid w:val="001F6072"/>
    <w:rsid w:val="002058F5"/>
    <w:rsid w:val="00206914"/>
    <w:rsid w:val="00206CF0"/>
    <w:rsid w:val="002077FC"/>
    <w:rsid w:val="002108E7"/>
    <w:rsid w:val="00213771"/>
    <w:rsid w:val="00220EEE"/>
    <w:rsid w:val="00221E4F"/>
    <w:rsid w:val="00232819"/>
    <w:rsid w:val="0023365D"/>
    <w:rsid w:val="00235658"/>
    <w:rsid w:val="00235CE4"/>
    <w:rsid w:val="00241E35"/>
    <w:rsid w:val="00244518"/>
    <w:rsid w:val="002466D7"/>
    <w:rsid w:val="0024699D"/>
    <w:rsid w:val="00247774"/>
    <w:rsid w:val="002477B8"/>
    <w:rsid w:val="0025051A"/>
    <w:rsid w:val="002509D5"/>
    <w:rsid w:val="00252C97"/>
    <w:rsid w:val="00255575"/>
    <w:rsid w:val="00257123"/>
    <w:rsid w:val="00261AA0"/>
    <w:rsid w:val="00263C56"/>
    <w:rsid w:val="00265BA5"/>
    <w:rsid w:val="00265D8A"/>
    <w:rsid w:val="002707FD"/>
    <w:rsid w:val="002737A9"/>
    <w:rsid w:val="002748A6"/>
    <w:rsid w:val="00275C63"/>
    <w:rsid w:val="00281AE5"/>
    <w:rsid w:val="00281CBD"/>
    <w:rsid w:val="00282169"/>
    <w:rsid w:val="00286530"/>
    <w:rsid w:val="00287DB7"/>
    <w:rsid w:val="0029403F"/>
    <w:rsid w:val="00297EB0"/>
    <w:rsid w:val="002A0E6F"/>
    <w:rsid w:val="002A2BC7"/>
    <w:rsid w:val="002A5303"/>
    <w:rsid w:val="002B018F"/>
    <w:rsid w:val="002B11A7"/>
    <w:rsid w:val="002B1B8E"/>
    <w:rsid w:val="002B2820"/>
    <w:rsid w:val="002B31A0"/>
    <w:rsid w:val="002B5305"/>
    <w:rsid w:val="002B6B0E"/>
    <w:rsid w:val="002C0703"/>
    <w:rsid w:val="002C1060"/>
    <w:rsid w:val="002C53F2"/>
    <w:rsid w:val="002C5EEA"/>
    <w:rsid w:val="002C7264"/>
    <w:rsid w:val="002D04E7"/>
    <w:rsid w:val="002D0EFC"/>
    <w:rsid w:val="002D1D00"/>
    <w:rsid w:val="002D2AA9"/>
    <w:rsid w:val="002E09CE"/>
    <w:rsid w:val="002E23E3"/>
    <w:rsid w:val="002E2E19"/>
    <w:rsid w:val="002E43D6"/>
    <w:rsid w:val="002E69FC"/>
    <w:rsid w:val="002E7024"/>
    <w:rsid w:val="002E7BBE"/>
    <w:rsid w:val="002F241C"/>
    <w:rsid w:val="002F30BE"/>
    <w:rsid w:val="00302BE7"/>
    <w:rsid w:val="00302EE6"/>
    <w:rsid w:val="003034FA"/>
    <w:rsid w:val="0030365F"/>
    <w:rsid w:val="00303B99"/>
    <w:rsid w:val="00304873"/>
    <w:rsid w:val="00306582"/>
    <w:rsid w:val="003071D5"/>
    <w:rsid w:val="00307A53"/>
    <w:rsid w:val="00310A3C"/>
    <w:rsid w:val="0031168A"/>
    <w:rsid w:val="003121AD"/>
    <w:rsid w:val="00312521"/>
    <w:rsid w:val="0031467B"/>
    <w:rsid w:val="003158FE"/>
    <w:rsid w:val="00317AF5"/>
    <w:rsid w:val="00322206"/>
    <w:rsid w:val="00323736"/>
    <w:rsid w:val="00326030"/>
    <w:rsid w:val="003309E7"/>
    <w:rsid w:val="003316C6"/>
    <w:rsid w:val="00334724"/>
    <w:rsid w:val="0033626A"/>
    <w:rsid w:val="003373BB"/>
    <w:rsid w:val="00337C7E"/>
    <w:rsid w:val="003462B9"/>
    <w:rsid w:val="00351925"/>
    <w:rsid w:val="00353C32"/>
    <w:rsid w:val="003543C6"/>
    <w:rsid w:val="00355C23"/>
    <w:rsid w:val="003566E8"/>
    <w:rsid w:val="003575BA"/>
    <w:rsid w:val="00363493"/>
    <w:rsid w:val="003640C8"/>
    <w:rsid w:val="00364192"/>
    <w:rsid w:val="0036745E"/>
    <w:rsid w:val="00367B58"/>
    <w:rsid w:val="00367FA1"/>
    <w:rsid w:val="0037356E"/>
    <w:rsid w:val="00373EE0"/>
    <w:rsid w:val="00374895"/>
    <w:rsid w:val="00375F62"/>
    <w:rsid w:val="003806B3"/>
    <w:rsid w:val="0038119E"/>
    <w:rsid w:val="003830DD"/>
    <w:rsid w:val="003868A2"/>
    <w:rsid w:val="00386C8D"/>
    <w:rsid w:val="00392352"/>
    <w:rsid w:val="0039429E"/>
    <w:rsid w:val="003947E3"/>
    <w:rsid w:val="003A2319"/>
    <w:rsid w:val="003A38F5"/>
    <w:rsid w:val="003A3922"/>
    <w:rsid w:val="003A3B04"/>
    <w:rsid w:val="003A4160"/>
    <w:rsid w:val="003B0090"/>
    <w:rsid w:val="003B0411"/>
    <w:rsid w:val="003B08E1"/>
    <w:rsid w:val="003B17CB"/>
    <w:rsid w:val="003B427C"/>
    <w:rsid w:val="003B50BE"/>
    <w:rsid w:val="003B5CB6"/>
    <w:rsid w:val="003B70FC"/>
    <w:rsid w:val="003C1AC0"/>
    <w:rsid w:val="003C2019"/>
    <w:rsid w:val="003C4593"/>
    <w:rsid w:val="003C4FE0"/>
    <w:rsid w:val="003D1C6B"/>
    <w:rsid w:val="003D225D"/>
    <w:rsid w:val="003D4108"/>
    <w:rsid w:val="003D7C51"/>
    <w:rsid w:val="003E0139"/>
    <w:rsid w:val="003E17CF"/>
    <w:rsid w:val="003E1C99"/>
    <w:rsid w:val="003E2BE0"/>
    <w:rsid w:val="003E5DA0"/>
    <w:rsid w:val="003E7770"/>
    <w:rsid w:val="003E79FF"/>
    <w:rsid w:val="003F0E80"/>
    <w:rsid w:val="003F0EDE"/>
    <w:rsid w:val="003F4033"/>
    <w:rsid w:val="003F4C5C"/>
    <w:rsid w:val="003F568C"/>
    <w:rsid w:val="003F69C6"/>
    <w:rsid w:val="004004B4"/>
    <w:rsid w:val="004009A9"/>
    <w:rsid w:val="00401EBD"/>
    <w:rsid w:val="00406C07"/>
    <w:rsid w:val="00406E31"/>
    <w:rsid w:val="004103C9"/>
    <w:rsid w:val="00411130"/>
    <w:rsid w:val="00411895"/>
    <w:rsid w:val="00411B83"/>
    <w:rsid w:val="0041561F"/>
    <w:rsid w:val="00420177"/>
    <w:rsid w:val="00420495"/>
    <w:rsid w:val="00420D23"/>
    <w:rsid w:val="00422498"/>
    <w:rsid w:val="00426D8E"/>
    <w:rsid w:val="00427F5A"/>
    <w:rsid w:val="00434BE8"/>
    <w:rsid w:val="00435DB0"/>
    <w:rsid w:val="00443D99"/>
    <w:rsid w:val="00445155"/>
    <w:rsid w:val="00450851"/>
    <w:rsid w:val="0045092D"/>
    <w:rsid w:val="00452581"/>
    <w:rsid w:val="0045421D"/>
    <w:rsid w:val="00460799"/>
    <w:rsid w:val="00460EFA"/>
    <w:rsid w:val="0046254D"/>
    <w:rsid w:val="00463580"/>
    <w:rsid w:val="00464033"/>
    <w:rsid w:val="004647CC"/>
    <w:rsid w:val="00464A83"/>
    <w:rsid w:val="00464F00"/>
    <w:rsid w:val="00465581"/>
    <w:rsid w:val="0046775D"/>
    <w:rsid w:val="004713BC"/>
    <w:rsid w:val="00471A8E"/>
    <w:rsid w:val="004728B5"/>
    <w:rsid w:val="004739C5"/>
    <w:rsid w:val="00473B16"/>
    <w:rsid w:val="004754D7"/>
    <w:rsid w:val="004758AA"/>
    <w:rsid w:val="00480A82"/>
    <w:rsid w:val="0048147F"/>
    <w:rsid w:val="00492D13"/>
    <w:rsid w:val="00493123"/>
    <w:rsid w:val="00493C5F"/>
    <w:rsid w:val="0049667F"/>
    <w:rsid w:val="004A07F6"/>
    <w:rsid w:val="004A11E4"/>
    <w:rsid w:val="004B08CC"/>
    <w:rsid w:val="004B1D1F"/>
    <w:rsid w:val="004B2787"/>
    <w:rsid w:val="004B3FA2"/>
    <w:rsid w:val="004B5368"/>
    <w:rsid w:val="004B6CF1"/>
    <w:rsid w:val="004B719A"/>
    <w:rsid w:val="004C2BB0"/>
    <w:rsid w:val="004C3DAB"/>
    <w:rsid w:val="004D1767"/>
    <w:rsid w:val="004D2648"/>
    <w:rsid w:val="004D2675"/>
    <w:rsid w:val="004D2C2F"/>
    <w:rsid w:val="004D45E8"/>
    <w:rsid w:val="004D6808"/>
    <w:rsid w:val="004D782D"/>
    <w:rsid w:val="004D7978"/>
    <w:rsid w:val="004D7A73"/>
    <w:rsid w:val="004E1085"/>
    <w:rsid w:val="004E1855"/>
    <w:rsid w:val="004E3643"/>
    <w:rsid w:val="004F286C"/>
    <w:rsid w:val="004F362C"/>
    <w:rsid w:val="004F446C"/>
    <w:rsid w:val="004F5A3F"/>
    <w:rsid w:val="004F6E7C"/>
    <w:rsid w:val="004F7562"/>
    <w:rsid w:val="00500ADF"/>
    <w:rsid w:val="00504021"/>
    <w:rsid w:val="00510C5B"/>
    <w:rsid w:val="00513073"/>
    <w:rsid w:val="0052313D"/>
    <w:rsid w:val="0052400B"/>
    <w:rsid w:val="005243D8"/>
    <w:rsid w:val="0052570E"/>
    <w:rsid w:val="00530338"/>
    <w:rsid w:val="00532C71"/>
    <w:rsid w:val="005343DE"/>
    <w:rsid w:val="00536B2B"/>
    <w:rsid w:val="00536CBA"/>
    <w:rsid w:val="00537218"/>
    <w:rsid w:val="00537600"/>
    <w:rsid w:val="00541696"/>
    <w:rsid w:val="005432E7"/>
    <w:rsid w:val="00544B53"/>
    <w:rsid w:val="00544DBF"/>
    <w:rsid w:val="0055169A"/>
    <w:rsid w:val="00551B80"/>
    <w:rsid w:val="00551E13"/>
    <w:rsid w:val="00551E37"/>
    <w:rsid w:val="00552912"/>
    <w:rsid w:val="00553BFA"/>
    <w:rsid w:val="00553ED7"/>
    <w:rsid w:val="005543DE"/>
    <w:rsid w:val="00554F42"/>
    <w:rsid w:val="005559EA"/>
    <w:rsid w:val="005562D7"/>
    <w:rsid w:val="00561A48"/>
    <w:rsid w:val="0056370D"/>
    <w:rsid w:val="0056476F"/>
    <w:rsid w:val="00570F13"/>
    <w:rsid w:val="0057132A"/>
    <w:rsid w:val="00573A94"/>
    <w:rsid w:val="00574E5D"/>
    <w:rsid w:val="005835A8"/>
    <w:rsid w:val="00584A95"/>
    <w:rsid w:val="00587A02"/>
    <w:rsid w:val="005900E8"/>
    <w:rsid w:val="005927E0"/>
    <w:rsid w:val="005942F0"/>
    <w:rsid w:val="005A20B2"/>
    <w:rsid w:val="005A334F"/>
    <w:rsid w:val="005A3F67"/>
    <w:rsid w:val="005A44B5"/>
    <w:rsid w:val="005A62A5"/>
    <w:rsid w:val="005A79F5"/>
    <w:rsid w:val="005B146D"/>
    <w:rsid w:val="005B3337"/>
    <w:rsid w:val="005B339D"/>
    <w:rsid w:val="005B44DF"/>
    <w:rsid w:val="005B4A37"/>
    <w:rsid w:val="005B516D"/>
    <w:rsid w:val="005B6A60"/>
    <w:rsid w:val="005B6E49"/>
    <w:rsid w:val="005C0416"/>
    <w:rsid w:val="005C0832"/>
    <w:rsid w:val="005C5139"/>
    <w:rsid w:val="005C5760"/>
    <w:rsid w:val="005C69C4"/>
    <w:rsid w:val="005C7889"/>
    <w:rsid w:val="005D0B93"/>
    <w:rsid w:val="005D5331"/>
    <w:rsid w:val="005E1F5F"/>
    <w:rsid w:val="005E348F"/>
    <w:rsid w:val="005E4CD1"/>
    <w:rsid w:val="005E4E0B"/>
    <w:rsid w:val="005F274E"/>
    <w:rsid w:val="005F31DC"/>
    <w:rsid w:val="005F5796"/>
    <w:rsid w:val="005F6C24"/>
    <w:rsid w:val="0060048B"/>
    <w:rsid w:val="00603824"/>
    <w:rsid w:val="00604393"/>
    <w:rsid w:val="00604A7C"/>
    <w:rsid w:val="00604D32"/>
    <w:rsid w:val="0060696A"/>
    <w:rsid w:val="006069D6"/>
    <w:rsid w:val="0061266B"/>
    <w:rsid w:val="006157B3"/>
    <w:rsid w:val="00623B1E"/>
    <w:rsid w:val="00625C39"/>
    <w:rsid w:val="00626D12"/>
    <w:rsid w:val="00630EFB"/>
    <w:rsid w:val="00631C3B"/>
    <w:rsid w:val="00634550"/>
    <w:rsid w:val="00635425"/>
    <w:rsid w:val="00636801"/>
    <w:rsid w:val="0064563F"/>
    <w:rsid w:val="006476AE"/>
    <w:rsid w:val="006521BA"/>
    <w:rsid w:val="00652F9A"/>
    <w:rsid w:val="00656875"/>
    <w:rsid w:val="00661397"/>
    <w:rsid w:val="00665209"/>
    <w:rsid w:val="006654C0"/>
    <w:rsid w:val="006654F0"/>
    <w:rsid w:val="00666FCB"/>
    <w:rsid w:val="006679CC"/>
    <w:rsid w:val="00667C55"/>
    <w:rsid w:val="006715EF"/>
    <w:rsid w:val="00671A50"/>
    <w:rsid w:val="006748CC"/>
    <w:rsid w:val="00674E48"/>
    <w:rsid w:val="006754A9"/>
    <w:rsid w:val="0068066D"/>
    <w:rsid w:val="006878C5"/>
    <w:rsid w:val="00687EAD"/>
    <w:rsid w:val="00687FA0"/>
    <w:rsid w:val="006914E3"/>
    <w:rsid w:val="00695860"/>
    <w:rsid w:val="00697EAE"/>
    <w:rsid w:val="006A131B"/>
    <w:rsid w:val="006A1C86"/>
    <w:rsid w:val="006A1CEE"/>
    <w:rsid w:val="006A3D73"/>
    <w:rsid w:val="006A4B6D"/>
    <w:rsid w:val="006A5C8B"/>
    <w:rsid w:val="006A5CFB"/>
    <w:rsid w:val="006A5E6E"/>
    <w:rsid w:val="006A5F06"/>
    <w:rsid w:val="006A67B1"/>
    <w:rsid w:val="006A69C6"/>
    <w:rsid w:val="006B09CA"/>
    <w:rsid w:val="006B1DD5"/>
    <w:rsid w:val="006B1F78"/>
    <w:rsid w:val="006B44FB"/>
    <w:rsid w:val="006C525E"/>
    <w:rsid w:val="006C6595"/>
    <w:rsid w:val="006D319C"/>
    <w:rsid w:val="006D612C"/>
    <w:rsid w:val="006E0B73"/>
    <w:rsid w:val="006E3F52"/>
    <w:rsid w:val="006E6942"/>
    <w:rsid w:val="006F2C80"/>
    <w:rsid w:val="006F2C8A"/>
    <w:rsid w:val="006F3922"/>
    <w:rsid w:val="006F730D"/>
    <w:rsid w:val="00700261"/>
    <w:rsid w:val="0070173B"/>
    <w:rsid w:val="00702C4F"/>
    <w:rsid w:val="00702E73"/>
    <w:rsid w:val="0070526E"/>
    <w:rsid w:val="00706720"/>
    <w:rsid w:val="00706BD1"/>
    <w:rsid w:val="00710081"/>
    <w:rsid w:val="007102C0"/>
    <w:rsid w:val="0071178D"/>
    <w:rsid w:val="00712394"/>
    <w:rsid w:val="00713BC0"/>
    <w:rsid w:val="007150D5"/>
    <w:rsid w:val="00716288"/>
    <w:rsid w:val="0071662F"/>
    <w:rsid w:val="00717E97"/>
    <w:rsid w:val="00723786"/>
    <w:rsid w:val="00725F0B"/>
    <w:rsid w:val="0072670A"/>
    <w:rsid w:val="00727176"/>
    <w:rsid w:val="007275C2"/>
    <w:rsid w:val="0073158C"/>
    <w:rsid w:val="007326F9"/>
    <w:rsid w:val="0073455D"/>
    <w:rsid w:val="00737448"/>
    <w:rsid w:val="007400B0"/>
    <w:rsid w:val="007402F2"/>
    <w:rsid w:val="007449BC"/>
    <w:rsid w:val="00744C79"/>
    <w:rsid w:val="007477EE"/>
    <w:rsid w:val="00752197"/>
    <w:rsid w:val="007528C7"/>
    <w:rsid w:val="00753D71"/>
    <w:rsid w:val="00756345"/>
    <w:rsid w:val="00760B2F"/>
    <w:rsid w:val="00760F75"/>
    <w:rsid w:val="00765A69"/>
    <w:rsid w:val="00771129"/>
    <w:rsid w:val="007758F3"/>
    <w:rsid w:val="0078127E"/>
    <w:rsid w:val="00781DFE"/>
    <w:rsid w:val="00783770"/>
    <w:rsid w:val="00786678"/>
    <w:rsid w:val="00787B80"/>
    <w:rsid w:val="0079128A"/>
    <w:rsid w:val="0079230C"/>
    <w:rsid w:val="007A2816"/>
    <w:rsid w:val="007A6259"/>
    <w:rsid w:val="007B3490"/>
    <w:rsid w:val="007B435D"/>
    <w:rsid w:val="007B657B"/>
    <w:rsid w:val="007B7F60"/>
    <w:rsid w:val="007C5FE9"/>
    <w:rsid w:val="007C7D7C"/>
    <w:rsid w:val="007D7A1E"/>
    <w:rsid w:val="007E1F0D"/>
    <w:rsid w:val="007E2A63"/>
    <w:rsid w:val="007E7DE9"/>
    <w:rsid w:val="007F1665"/>
    <w:rsid w:val="007F43FF"/>
    <w:rsid w:val="007F490B"/>
    <w:rsid w:val="007F5BAA"/>
    <w:rsid w:val="007F6813"/>
    <w:rsid w:val="0080028C"/>
    <w:rsid w:val="00801D67"/>
    <w:rsid w:val="008028A9"/>
    <w:rsid w:val="00803A2D"/>
    <w:rsid w:val="008043C3"/>
    <w:rsid w:val="0080618B"/>
    <w:rsid w:val="0080645F"/>
    <w:rsid w:val="00811DA1"/>
    <w:rsid w:val="00814CA1"/>
    <w:rsid w:val="008212BA"/>
    <w:rsid w:val="00821BA2"/>
    <w:rsid w:val="00821C76"/>
    <w:rsid w:val="00823DEA"/>
    <w:rsid w:val="0082547A"/>
    <w:rsid w:val="00825D86"/>
    <w:rsid w:val="00826724"/>
    <w:rsid w:val="00831B28"/>
    <w:rsid w:val="00831D38"/>
    <w:rsid w:val="00835517"/>
    <w:rsid w:val="008372BE"/>
    <w:rsid w:val="00837E75"/>
    <w:rsid w:val="00840705"/>
    <w:rsid w:val="00840E79"/>
    <w:rsid w:val="008438BD"/>
    <w:rsid w:val="00845DA9"/>
    <w:rsid w:val="00845F6D"/>
    <w:rsid w:val="00847EFA"/>
    <w:rsid w:val="00852579"/>
    <w:rsid w:val="00854E93"/>
    <w:rsid w:val="0085611B"/>
    <w:rsid w:val="00856ABE"/>
    <w:rsid w:val="00861B1D"/>
    <w:rsid w:val="00862D8C"/>
    <w:rsid w:val="008639B1"/>
    <w:rsid w:val="008654C0"/>
    <w:rsid w:val="0086577F"/>
    <w:rsid w:val="008665D9"/>
    <w:rsid w:val="00866C3C"/>
    <w:rsid w:val="00870198"/>
    <w:rsid w:val="00872C39"/>
    <w:rsid w:val="00875570"/>
    <w:rsid w:val="008763B8"/>
    <w:rsid w:val="00885F98"/>
    <w:rsid w:val="0089134C"/>
    <w:rsid w:val="00893B51"/>
    <w:rsid w:val="008A24DF"/>
    <w:rsid w:val="008A577D"/>
    <w:rsid w:val="008A6A62"/>
    <w:rsid w:val="008A774B"/>
    <w:rsid w:val="008A7B1D"/>
    <w:rsid w:val="008B02A4"/>
    <w:rsid w:val="008B03AE"/>
    <w:rsid w:val="008B0AF9"/>
    <w:rsid w:val="008B2129"/>
    <w:rsid w:val="008B2327"/>
    <w:rsid w:val="008B7051"/>
    <w:rsid w:val="008C27E1"/>
    <w:rsid w:val="008C281A"/>
    <w:rsid w:val="008C3161"/>
    <w:rsid w:val="008C6EA9"/>
    <w:rsid w:val="008D19B4"/>
    <w:rsid w:val="008D289D"/>
    <w:rsid w:val="008D3EFC"/>
    <w:rsid w:val="008D76E7"/>
    <w:rsid w:val="008E0375"/>
    <w:rsid w:val="008E07D2"/>
    <w:rsid w:val="008E14C6"/>
    <w:rsid w:val="008E4B3A"/>
    <w:rsid w:val="008F0F65"/>
    <w:rsid w:val="008F26F6"/>
    <w:rsid w:val="008F3F4B"/>
    <w:rsid w:val="00901ECB"/>
    <w:rsid w:val="00902C01"/>
    <w:rsid w:val="0090335E"/>
    <w:rsid w:val="009036A5"/>
    <w:rsid w:val="0090521C"/>
    <w:rsid w:val="00906CE6"/>
    <w:rsid w:val="00921F5A"/>
    <w:rsid w:val="009274BD"/>
    <w:rsid w:val="00935945"/>
    <w:rsid w:val="00937215"/>
    <w:rsid w:val="00940887"/>
    <w:rsid w:val="00941094"/>
    <w:rsid w:val="0094136A"/>
    <w:rsid w:val="00942FB0"/>
    <w:rsid w:val="00943405"/>
    <w:rsid w:val="00946869"/>
    <w:rsid w:val="009521E2"/>
    <w:rsid w:val="00955193"/>
    <w:rsid w:val="009576D0"/>
    <w:rsid w:val="00957D0A"/>
    <w:rsid w:val="009600F2"/>
    <w:rsid w:val="00960448"/>
    <w:rsid w:val="009614DE"/>
    <w:rsid w:val="00963289"/>
    <w:rsid w:val="0096688C"/>
    <w:rsid w:val="009704EA"/>
    <w:rsid w:val="00972275"/>
    <w:rsid w:val="00972793"/>
    <w:rsid w:val="00972A3E"/>
    <w:rsid w:val="0097318B"/>
    <w:rsid w:val="00974F13"/>
    <w:rsid w:val="00983395"/>
    <w:rsid w:val="00983E69"/>
    <w:rsid w:val="0098543A"/>
    <w:rsid w:val="00985B75"/>
    <w:rsid w:val="009875AF"/>
    <w:rsid w:val="00990698"/>
    <w:rsid w:val="00994928"/>
    <w:rsid w:val="00994C75"/>
    <w:rsid w:val="00994E10"/>
    <w:rsid w:val="009A11D2"/>
    <w:rsid w:val="009A3469"/>
    <w:rsid w:val="009A3947"/>
    <w:rsid w:val="009A660D"/>
    <w:rsid w:val="009B4F30"/>
    <w:rsid w:val="009C0469"/>
    <w:rsid w:val="009C217F"/>
    <w:rsid w:val="009C4190"/>
    <w:rsid w:val="009C4F49"/>
    <w:rsid w:val="009D0084"/>
    <w:rsid w:val="009D3806"/>
    <w:rsid w:val="009E1DA1"/>
    <w:rsid w:val="009F244A"/>
    <w:rsid w:val="009F604E"/>
    <w:rsid w:val="009F70C6"/>
    <w:rsid w:val="009F7E05"/>
    <w:rsid w:val="00A02C18"/>
    <w:rsid w:val="00A041E7"/>
    <w:rsid w:val="00A04CB0"/>
    <w:rsid w:val="00A05897"/>
    <w:rsid w:val="00A062BB"/>
    <w:rsid w:val="00A1428B"/>
    <w:rsid w:val="00A20E81"/>
    <w:rsid w:val="00A2212D"/>
    <w:rsid w:val="00A22FE6"/>
    <w:rsid w:val="00A255C8"/>
    <w:rsid w:val="00A25A29"/>
    <w:rsid w:val="00A25B67"/>
    <w:rsid w:val="00A31601"/>
    <w:rsid w:val="00A321B8"/>
    <w:rsid w:val="00A3343A"/>
    <w:rsid w:val="00A345E2"/>
    <w:rsid w:val="00A358BE"/>
    <w:rsid w:val="00A36DA5"/>
    <w:rsid w:val="00A40BEC"/>
    <w:rsid w:val="00A40F08"/>
    <w:rsid w:val="00A4156B"/>
    <w:rsid w:val="00A43558"/>
    <w:rsid w:val="00A4449D"/>
    <w:rsid w:val="00A53A04"/>
    <w:rsid w:val="00A53B9F"/>
    <w:rsid w:val="00A54752"/>
    <w:rsid w:val="00A56218"/>
    <w:rsid w:val="00A5631D"/>
    <w:rsid w:val="00A600EC"/>
    <w:rsid w:val="00A602F9"/>
    <w:rsid w:val="00A628B0"/>
    <w:rsid w:val="00A62AD1"/>
    <w:rsid w:val="00A6397B"/>
    <w:rsid w:val="00A63E93"/>
    <w:rsid w:val="00A65FFF"/>
    <w:rsid w:val="00A66B79"/>
    <w:rsid w:val="00A67B29"/>
    <w:rsid w:val="00A7097F"/>
    <w:rsid w:val="00A724DD"/>
    <w:rsid w:val="00A7349C"/>
    <w:rsid w:val="00A73837"/>
    <w:rsid w:val="00A73921"/>
    <w:rsid w:val="00A75C72"/>
    <w:rsid w:val="00A806EC"/>
    <w:rsid w:val="00A80B38"/>
    <w:rsid w:val="00A828FF"/>
    <w:rsid w:val="00A853C3"/>
    <w:rsid w:val="00A87676"/>
    <w:rsid w:val="00A9020B"/>
    <w:rsid w:val="00A97572"/>
    <w:rsid w:val="00AA0B04"/>
    <w:rsid w:val="00AA267B"/>
    <w:rsid w:val="00AA3F48"/>
    <w:rsid w:val="00AA5674"/>
    <w:rsid w:val="00AA6A36"/>
    <w:rsid w:val="00AB0193"/>
    <w:rsid w:val="00AB0D8C"/>
    <w:rsid w:val="00AB131E"/>
    <w:rsid w:val="00AB6076"/>
    <w:rsid w:val="00AC0D4B"/>
    <w:rsid w:val="00AC0E53"/>
    <w:rsid w:val="00AC159A"/>
    <w:rsid w:val="00AC4120"/>
    <w:rsid w:val="00AC4643"/>
    <w:rsid w:val="00AC7B74"/>
    <w:rsid w:val="00AD1829"/>
    <w:rsid w:val="00AD2BDD"/>
    <w:rsid w:val="00AD3904"/>
    <w:rsid w:val="00AD42AC"/>
    <w:rsid w:val="00AD5A4D"/>
    <w:rsid w:val="00AD6B96"/>
    <w:rsid w:val="00AE02E9"/>
    <w:rsid w:val="00AE2A5B"/>
    <w:rsid w:val="00AE75FD"/>
    <w:rsid w:val="00AE7E5E"/>
    <w:rsid w:val="00AF1973"/>
    <w:rsid w:val="00AF20B5"/>
    <w:rsid w:val="00AF22E6"/>
    <w:rsid w:val="00AF3EC7"/>
    <w:rsid w:val="00AF5827"/>
    <w:rsid w:val="00AF6410"/>
    <w:rsid w:val="00B0606A"/>
    <w:rsid w:val="00B07BB8"/>
    <w:rsid w:val="00B1000E"/>
    <w:rsid w:val="00B120DC"/>
    <w:rsid w:val="00B1352E"/>
    <w:rsid w:val="00B15D68"/>
    <w:rsid w:val="00B17F7E"/>
    <w:rsid w:val="00B20392"/>
    <w:rsid w:val="00B238A9"/>
    <w:rsid w:val="00B24A4A"/>
    <w:rsid w:val="00B2654E"/>
    <w:rsid w:val="00B30FEB"/>
    <w:rsid w:val="00B336D4"/>
    <w:rsid w:val="00B34AA7"/>
    <w:rsid w:val="00B3553C"/>
    <w:rsid w:val="00B357D7"/>
    <w:rsid w:val="00B357F3"/>
    <w:rsid w:val="00B379C6"/>
    <w:rsid w:val="00B42B38"/>
    <w:rsid w:val="00B437BD"/>
    <w:rsid w:val="00B461FA"/>
    <w:rsid w:val="00B47543"/>
    <w:rsid w:val="00B50509"/>
    <w:rsid w:val="00B51E26"/>
    <w:rsid w:val="00B53BD1"/>
    <w:rsid w:val="00B546FB"/>
    <w:rsid w:val="00B55873"/>
    <w:rsid w:val="00B5641E"/>
    <w:rsid w:val="00B57ACF"/>
    <w:rsid w:val="00B6039C"/>
    <w:rsid w:val="00B60F68"/>
    <w:rsid w:val="00B611AF"/>
    <w:rsid w:val="00B61639"/>
    <w:rsid w:val="00B63369"/>
    <w:rsid w:val="00B64EDC"/>
    <w:rsid w:val="00B67C6F"/>
    <w:rsid w:val="00B71E32"/>
    <w:rsid w:val="00B73BAB"/>
    <w:rsid w:val="00B773B9"/>
    <w:rsid w:val="00B7743B"/>
    <w:rsid w:val="00B83C67"/>
    <w:rsid w:val="00B8590D"/>
    <w:rsid w:val="00B9245A"/>
    <w:rsid w:val="00B9246A"/>
    <w:rsid w:val="00B9423C"/>
    <w:rsid w:val="00BA026F"/>
    <w:rsid w:val="00BA1D00"/>
    <w:rsid w:val="00BA2791"/>
    <w:rsid w:val="00BA507C"/>
    <w:rsid w:val="00BA5255"/>
    <w:rsid w:val="00BA5A09"/>
    <w:rsid w:val="00BB0F36"/>
    <w:rsid w:val="00BB266B"/>
    <w:rsid w:val="00BB6A1E"/>
    <w:rsid w:val="00BB7957"/>
    <w:rsid w:val="00BC0321"/>
    <w:rsid w:val="00BC28D6"/>
    <w:rsid w:val="00BC2931"/>
    <w:rsid w:val="00BC29F0"/>
    <w:rsid w:val="00BC3D3F"/>
    <w:rsid w:val="00BC4321"/>
    <w:rsid w:val="00BC4C13"/>
    <w:rsid w:val="00BC514E"/>
    <w:rsid w:val="00BD399D"/>
    <w:rsid w:val="00BD3F0A"/>
    <w:rsid w:val="00BD409C"/>
    <w:rsid w:val="00BD5AA5"/>
    <w:rsid w:val="00BE17E8"/>
    <w:rsid w:val="00BE45E3"/>
    <w:rsid w:val="00BE6BC6"/>
    <w:rsid w:val="00BE6F46"/>
    <w:rsid w:val="00BE70B2"/>
    <w:rsid w:val="00BE7D16"/>
    <w:rsid w:val="00BF1AB4"/>
    <w:rsid w:val="00BF283A"/>
    <w:rsid w:val="00BF336B"/>
    <w:rsid w:val="00BF70D0"/>
    <w:rsid w:val="00C036D2"/>
    <w:rsid w:val="00C03DE7"/>
    <w:rsid w:val="00C10384"/>
    <w:rsid w:val="00C1058B"/>
    <w:rsid w:val="00C12267"/>
    <w:rsid w:val="00C13736"/>
    <w:rsid w:val="00C20240"/>
    <w:rsid w:val="00C23F48"/>
    <w:rsid w:val="00C24E5B"/>
    <w:rsid w:val="00C264DD"/>
    <w:rsid w:val="00C3020B"/>
    <w:rsid w:val="00C30475"/>
    <w:rsid w:val="00C31A7D"/>
    <w:rsid w:val="00C364D7"/>
    <w:rsid w:val="00C3651F"/>
    <w:rsid w:val="00C3697C"/>
    <w:rsid w:val="00C36EDB"/>
    <w:rsid w:val="00C37AA4"/>
    <w:rsid w:val="00C4106B"/>
    <w:rsid w:val="00C43150"/>
    <w:rsid w:val="00C452EE"/>
    <w:rsid w:val="00C46DB0"/>
    <w:rsid w:val="00C474C9"/>
    <w:rsid w:val="00C47E39"/>
    <w:rsid w:val="00C51A2A"/>
    <w:rsid w:val="00C534C8"/>
    <w:rsid w:val="00C55A1D"/>
    <w:rsid w:val="00C5786B"/>
    <w:rsid w:val="00C6234D"/>
    <w:rsid w:val="00C6481B"/>
    <w:rsid w:val="00C6774B"/>
    <w:rsid w:val="00C71628"/>
    <w:rsid w:val="00C71C85"/>
    <w:rsid w:val="00C73DB4"/>
    <w:rsid w:val="00C743BB"/>
    <w:rsid w:val="00C74599"/>
    <w:rsid w:val="00C74614"/>
    <w:rsid w:val="00C74C0D"/>
    <w:rsid w:val="00C755EE"/>
    <w:rsid w:val="00C7606B"/>
    <w:rsid w:val="00C77C2C"/>
    <w:rsid w:val="00C803A0"/>
    <w:rsid w:val="00C83BDB"/>
    <w:rsid w:val="00C85D5B"/>
    <w:rsid w:val="00C86987"/>
    <w:rsid w:val="00C90CF3"/>
    <w:rsid w:val="00C915D9"/>
    <w:rsid w:val="00C93A9A"/>
    <w:rsid w:val="00CA0F93"/>
    <w:rsid w:val="00CA1B7A"/>
    <w:rsid w:val="00CA33C8"/>
    <w:rsid w:val="00CA3BDE"/>
    <w:rsid w:val="00CA444B"/>
    <w:rsid w:val="00CA485A"/>
    <w:rsid w:val="00CA5778"/>
    <w:rsid w:val="00CA61AE"/>
    <w:rsid w:val="00CB06E8"/>
    <w:rsid w:val="00CB2352"/>
    <w:rsid w:val="00CB2DC8"/>
    <w:rsid w:val="00CB45B3"/>
    <w:rsid w:val="00CB5CAD"/>
    <w:rsid w:val="00CC0261"/>
    <w:rsid w:val="00CC172E"/>
    <w:rsid w:val="00CC4002"/>
    <w:rsid w:val="00CC4D80"/>
    <w:rsid w:val="00CC671E"/>
    <w:rsid w:val="00CD0DB8"/>
    <w:rsid w:val="00CD1575"/>
    <w:rsid w:val="00CD28DF"/>
    <w:rsid w:val="00CD4851"/>
    <w:rsid w:val="00CD6030"/>
    <w:rsid w:val="00CD6A5D"/>
    <w:rsid w:val="00CE5757"/>
    <w:rsid w:val="00CE60B6"/>
    <w:rsid w:val="00CE72A9"/>
    <w:rsid w:val="00CE7EFF"/>
    <w:rsid w:val="00CF12B4"/>
    <w:rsid w:val="00CF1487"/>
    <w:rsid w:val="00CF327D"/>
    <w:rsid w:val="00CF3AD8"/>
    <w:rsid w:val="00CF4CFF"/>
    <w:rsid w:val="00D011E4"/>
    <w:rsid w:val="00D05024"/>
    <w:rsid w:val="00D07007"/>
    <w:rsid w:val="00D1388B"/>
    <w:rsid w:val="00D16DE5"/>
    <w:rsid w:val="00D20ED0"/>
    <w:rsid w:val="00D228F7"/>
    <w:rsid w:val="00D237F2"/>
    <w:rsid w:val="00D2612D"/>
    <w:rsid w:val="00D301D8"/>
    <w:rsid w:val="00D30552"/>
    <w:rsid w:val="00D305DB"/>
    <w:rsid w:val="00D31C9C"/>
    <w:rsid w:val="00D40615"/>
    <w:rsid w:val="00D4205D"/>
    <w:rsid w:val="00D434A6"/>
    <w:rsid w:val="00D43D02"/>
    <w:rsid w:val="00D44EB4"/>
    <w:rsid w:val="00D45880"/>
    <w:rsid w:val="00D473BE"/>
    <w:rsid w:val="00D510FA"/>
    <w:rsid w:val="00D515DF"/>
    <w:rsid w:val="00D56EE0"/>
    <w:rsid w:val="00D60768"/>
    <w:rsid w:val="00D61495"/>
    <w:rsid w:val="00D62EDD"/>
    <w:rsid w:val="00D6378D"/>
    <w:rsid w:val="00D66A99"/>
    <w:rsid w:val="00D71B08"/>
    <w:rsid w:val="00D72097"/>
    <w:rsid w:val="00D722CA"/>
    <w:rsid w:val="00D744BF"/>
    <w:rsid w:val="00D747D6"/>
    <w:rsid w:val="00D825AE"/>
    <w:rsid w:val="00D8360F"/>
    <w:rsid w:val="00D83774"/>
    <w:rsid w:val="00D86E1C"/>
    <w:rsid w:val="00D9006F"/>
    <w:rsid w:val="00D90BA1"/>
    <w:rsid w:val="00DA1BD0"/>
    <w:rsid w:val="00DA494F"/>
    <w:rsid w:val="00DB0003"/>
    <w:rsid w:val="00DB15AC"/>
    <w:rsid w:val="00DB3D46"/>
    <w:rsid w:val="00DB7BE7"/>
    <w:rsid w:val="00DB7FAF"/>
    <w:rsid w:val="00DC4A82"/>
    <w:rsid w:val="00DC63D1"/>
    <w:rsid w:val="00DC7060"/>
    <w:rsid w:val="00DD07D6"/>
    <w:rsid w:val="00DD12A5"/>
    <w:rsid w:val="00DD2FBE"/>
    <w:rsid w:val="00DD7B96"/>
    <w:rsid w:val="00DE05AA"/>
    <w:rsid w:val="00DE28D4"/>
    <w:rsid w:val="00DE3D49"/>
    <w:rsid w:val="00DE4197"/>
    <w:rsid w:val="00DE4F7B"/>
    <w:rsid w:val="00DE5FDA"/>
    <w:rsid w:val="00DE768A"/>
    <w:rsid w:val="00DF0324"/>
    <w:rsid w:val="00DF1410"/>
    <w:rsid w:val="00DF1527"/>
    <w:rsid w:val="00DF2A0C"/>
    <w:rsid w:val="00DF4C62"/>
    <w:rsid w:val="00DF6BFF"/>
    <w:rsid w:val="00DF7775"/>
    <w:rsid w:val="00DF7B49"/>
    <w:rsid w:val="00E00C0B"/>
    <w:rsid w:val="00E01D5A"/>
    <w:rsid w:val="00E02DD1"/>
    <w:rsid w:val="00E051B4"/>
    <w:rsid w:val="00E05447"/>
    <w:rsid w:val="00E102F5"/>
    <w:rsid w:val="00E12260"/>
    <w:rsid w:val="00E12B0C"/>
    <w:rsid w:val="00E160EE"/>
    <w:rsid w:val="00E2079E"/>
    <w:rsid w:val="00E20ABF"/>
    <w:rsid w:val="00E21DDC"/>
    <w:rsid w:val="00E24BF3"/>
    <w:rsid w:val="00E25A43"/>
    <w:rsid w:val="00E26FC8"/>
    <w:rsid w:val="00E3090D"/>
    <w:rsid w:val="00E30D99"/>
    <w:rsid w:val="00E3153D"/>
    <w:rsid w:val="00E31A5F"/>
    <w:rsid w:val="00E31B57"/>
    <w:rsid w:val="00E3304B"/>
    <w:rsid w:val="00E332C1"/>
    <w:rsid w:val="00E3712C"/>
    <w:rsid w:val="00E41A7E"/>
    <w:rsid w:val="00E41D74"/>
    <w:rsid w:val="00E4334E"/>
    <w:rsid w:val="00E45111"/>
    <w:rsid w:val="00E460A7"/>
    <w:rsid w:val="00E46C16"/>
    <w:rsid w:val="00E51D0C"/>
    <w:rsid w:val="00E528F2"/>
    <w:rsid w:val="00E52A3C"/>
    <w:rsid w:val="00E53356"/>
    <w:rsid w:val="00E565F4"/>
    <w:rsid w:val="00E57C0F"/>
    <w:rsid w:val="00E62A66"/>
    <w:rsid w:val="00E62D95"/>
    <w:rsid w:val="00E63968"/>
    <w:rsid w:val="00E660C8"/>
    <w:rsid w:val="00E710CA"/>
    <w:rsid w:val="00E715F9"/>
    <w:rsid w:val="00E71C50"/>
    <w:rsid w:val="00E71E42"/>
    <w:rsid w:val="00E7226D"/>
    <w:rsid w:val="00E72791"/>
    <w:rsid w:val="00E740CF"/>
    <w:rsid w:val="00E740E2"/>
    <w:rsid w:val="00E74B23"/>
    <w:rsid w:val="00E903E8"/>
    <w:rsid w:val="00E90F1B"/>
    <w:rsid w:val="00E92911"/>
    <w:rsid w:val="00E941D7"/>
    <w:rsid w:val="00E94EBF"/>
    <w:rsid w:val="00EA24D7"/>
    <w:rsid w:val="00EA5356"/>
    <w:rsid w:val="00EA6063"/>
    <w:rsid w:val="00EA6715"/>
    <w:rsid w:val="00EB1E69"/>
    <w:rsid w:val="00EB413A"/>
    <w:rsid w:val="00EB708A"/>
    <w:rsid w:val="00EB70C7"/>
    <w:rsid w:val="00EC0233"/>
    <w:rsid w:val="00EC2788"/>
    <w:rsid w:val="00EC6735"/>
    <w:rsid w:val="00ED0DC3"/>
    <w:rsid w:val="00ED42C2"/>
    <w:rsid w:val="00ED4B61"/>
    <w:rsid w:val="00ED5BBA"/>
    <w:rsid w:val="00ED7D89"/>
    <w:rsid w:val="00EE3A7B"/>
    <w:rsid w:val="00EF09CC"/>
    <w:rsid w:val="00F007CD"/>
    <w:rsid w:val="00F071B1"/>
    <w:rsid w:val="00F10EBE"/>
    <w:rsid w:val="00F1125A"/>
    <w:rsid w:val="00F14D17"/>
    <w:rsid w:val="00F251A4"/>
    <w:rsid w:val="00F260EF"/>
    <w:rsid w:val="00F30EFF"/>
    <w:rsid w:val="00F31A7C"/>
    <w:rsid w:val="00F35F57"/>
    <w:rsid w:val="00F42883"/>
    <w:rsid w:val="00F431F5"/>
    <w:rsid w:val="00F43619"/>
    <w:rsid w:val="00F43BC5"/>
    <w:rsid w:val="00F44738"/>
    <w:rsid w:val="00F44871"/>
    <w:rsid w:val="00F501EB"/>
    <w:rsid w:val="00F51521"/>
    <w:rsid w:val="00F52463"/>
    <w:rsid w:val="00F5411C"/>
    <w:rsid w:val="00F55DFB"/>
    <w:rsid w:val="00F56051"/>
    <w:rsid w:val="00F62ED8"/>
    <w:rsid w:val="00F67131"/>
    <w:rsid w:val="00F71E55"/>
    <w:rsid w:val="00F74648"/>
    <w:rsid w:val="00F7664B"/>
    <w:rsid w:val="00F859AE"/>
    <w:rsid w:val="00F86274"/>
    <w:rsid w:val="00F87990"/>
    <w:rsid w:val="00F92861"/>
    <w:rsid w:val="00F94065"/>
    <w:rsid w:val="00F9475E"/>
    <w:rsid w:val="00F97A0B"/>
    <w:rsid w:val="00F97C8A"/>
    <w:rsid w:val="00FA3CCA"/>
    <w:rsid w:val="00FA5D66"/>
    <w:rsid w:val="00FA61E8"/>
    <w:rsid w:val="00FB1553"/>
    <w:rsid w:val="00FB3C97"/>
    <w:rsid w:val="00FB401C"/>
    <w:rsid w:val="00FB6431"/>
    <w:rsid w:val="00FB697D"/>
    <w:rsid w:val="00FC0BF4"/>
    <w:rsid w:val="00FC149A"/>
    <w:rsid w:val="00FC22A3"/>
    <w:rsid w:val="00FC36FE"/>
    <w:rsid w:val="00FD13D9"/>
    <w:rsid w:val="00FD16DE"/>
    <w:rsid w:val="00FD6D9F"/>
    <w:rsid w:val="00FE02FD"/>
    <w:rsid w:val="00FE1BEE"/>
    <w:rsid w:val="00FE5868"/>
    <w:rsid w:val="00FE6BA6"/>
    <w:rsid w:val="00FE6E33"/>
    <w:rsid w:val="00FE793F"/>
    <w:rsid w:val="00FF50D6"/>
    <w:rsid w:val="00FF5874"/>
    <w:rsid w:val="00FF5C3D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0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02F5"/>
  </w:style>
  <w:style w:type="paragraph" w:styleId="Sidefod">
    <w:name w:val="footer"/>
    <w:basedOn w:val="Normal"/>
    <w:link w:val="SidefodTegn"/>
    <w:uiPriority w:val="99"/>
    <w:unhideWhenUsed/>
    <w:rsid w:val="00E10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02F5"/>
  </w:style>
  <w:style w:type="table" w:styleId="Tabel-Gitter">
    <w:name w:val="Table Grid"/>
    <w:basedOn w:val="Tabel-Normal"/>
    <w:uiPriority w:val="59"/>
    <w:rsid w:val="00E1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02F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0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02F5"/>
  </w:style>
  <w:style w:type="paragraph" w:styleId="Sidefod">
    <w:name w:val="footer"/>
    <w:basedOn w:val="Normal"/>
    <w:link w:val="SidefodTegn"/>
    <w:uiPriority w:val="99"/>
    <w:unhideWhenUsed/>
    <w:rsid w:val="00E10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02F5"/>
  </w:style>
  <w:style w:type="table" w:styleId="Tabel-Gitter">
    <w:name w:val="Table Grid"/>
    <w:basedOn w:val="Tabel-Normal"/>
    <w:uiPriority w:val="59"/>
    <w:rsid w:val="00E1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02F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1478</Words>
  <Characters>9021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Birgit Jensen</dc:creator>
  <cp:lastModifiedBy>Birgitte Nielsen</cp:lastModifiedBy>
  <cp:revision>2</cp:revision>
  <cp:lastPrinted>2015-06-12T06:17:00Z</cp:lastPrinted>
  <dcterms:created xsi:type="dcterms:W3CDTF">2015-06-12T13:33:00Z</dcterms:created>
  <dcterms:modified xsi:type="dcterms:W3CDTF">2015-06-12T13:33:00Z</dcterms:modified>
</cp:coreProperties>
</file>